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72" w:rsidRPr="00102C72" w:rsidRDefault="00102C72" w:rsidP="00102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по предмету изобразительное искусство</w:t>
      </w:r>
    </w:p>
    <w:tbl>
      <w:tblPr>
        <w:tblStyle w:val="a3"/>
        <w:tblpPr w:leftFromText="180" w:rightFromText="180" w:horzAnchor="margin" w:tblpY="945"/>
        <w:tblW w:w="14992" w:type="dxa"/>
        <w:tblLook w:val="04A0" w:firstRow="1" w:lastRow="0" w:firstColumn="1" w:lastColumn="0" w:noHBand="0" w:noVBand="1"/>
      </w:tblPr>
      <w:tblGrid>
        <w:gridCol w:w="13575"/>
        <w:gridCol w:w="1417"/>
      </w:tblGrid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sz w:val="28"/>
                <w:szCs w:val="28"/>
              </w:rPr>
              <w:t>1. Библиотечный фонд (книгопечатная продукция)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изобразительному искусству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изобразительному искусству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Учебники по изобразительному искусству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(рекомендации к проведению уроков</w:t>
            </w:r>
          </w:p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Печатные пособия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художников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</w:t>
            </w:r>
            <w:proofErr w:type="spellStart"/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, перспективе, построению орнамента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Таблицы по стилям архитектуры, одежды, предметов быта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Информационно-коммуникационные средства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Мультимедийные обучающие художественные про</w:t>
            </w:r>
            <w:bookmarkStart w:id="0" w:name="_GoBack"/>
            <w:bookmarkEnd w:id="0"/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граммы.</w:t>
            </w:r>
          </w:p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Электронные библиотеки по искусству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Игровые художественные компьютерные программы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Технические средства обучения (ТСО)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CD/DVD проигрыватели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Мультимедиа-проектор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Классная доска с магнитной поверхностью и набором</w:t>
            </w:r>
          </w:p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приспособлений для крепления таблиц и репродукций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 (на штативе или навесной)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Экранно-звуковые пособия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Аудиозаписи по музыке, литературные произведения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DVD фильмы: памятники архитектуры; художественные музеи; виды изобразительного искусства; творчество отдельных художников; народные промыслы; декоративно-прикладное искусство; художественные технологии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Презентации на CD или DVD дисках: по видам изобразительных (пластических) искусств; по жанрам</w:t>
            </w:r>
          </w:p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изобразительных искусств; по памятникам архитектуры России и мира; по стилям и направлениям в искусстве; по народным промыслам; по декоративно-прикладному искусству; по творчеству художников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Учебно-практическое оборудование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Мольберты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Настольные скульптурные станки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Комплекты резцов для линогравюры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Конструкторы для моделирования архитектурных сооружений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Краски гуашевые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Краска офортная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Валик для накатывания офортной краски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Тушь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Ручки с перьями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Бумага А3, А4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Пастель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Сангина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Кисти беличьи № 5,10, 20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Кисти из щетины № 3, 10, 13</w:t>
            </w:r>
          </w:p>
        </w:tc>
        <w:tc>
          <w:tcPr>
            <w:tcW w:w="1417" w:type="dxa"/>
          </w:tcPr>
          <w:p w:rsidR="0004734A" w:rsidRDefault="0004734A">
            <w:r w:rsidRPr="007918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Ёмкости для воды</w:t>
            </w:r>
          </w:p>
        </w:tc>
        <w:tc>
          <w:tcPr>
            <w:tcW w:w="1417" w:type="dxa"/>
          </w:tcPr>
          <w:p w:rsidR="0004734A" w:rsidRDefault="0004734A">
            <w:r w:rsidRPr="007918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Стеки (набор)</w:t>
            </w:r>
          </w:p>
        </w:tc>
        <w:tc>
          <w:tcPr>
            <w:tcW w:w="1417" w:type="dxa"/>
          </w:tcPr>
          <w:p w:rsidR="0004734A" w:rsidRDefault="0004734A">
            <w:r w:rsidRPr="007918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Пластилин/глина</w:t>
            </w:r>
          </w:p>
        </w:tc>
        <w:tc>
          <w:tcPr>
            <w:tcW w:w="1417" w:type="dxa"/>
          </w:tcPr>
          <w:p w:rsidR="0004734A" w:rsidRDefault="0004734A">
            <w:r w:rsidRPr="007918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Рамы для оформления работ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Подставки для натуры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Модели и натурный фонд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Муляжи фруктов (комплект)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Муляжи овощей (комплект)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Изделия декоративно-прикладного искусства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Гипсовые орнаменты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Маски античных голов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Античные головы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Обрубовочная</w:t>
            </w:r>
            <w:proofErr w:type="spellEnd"/>
            <w:r w:rsidRPr="00102C72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Модуль фигуры человека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Капители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Ионическая и дорическая капители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Керамические изделия (вазы, кринки и др.)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Драпировки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Предметы быта (кофейники, бидоны, блюда, самовары и др.)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Игры, куклы, маски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Конструкторы для моделирования архитектурных сооружений (из дерева, пластика, картона)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Театральные куклы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Специализированная учебная мебель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Столы рисовальные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Стулья брезентовые складные. Для рисования на пленэре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Стеллажи для книг и оборудования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Мебель для проекционного оборудования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34A" w:rsidRPr="00102C72" w:rsidTr="0004734A">
        <w:tc>
          <w:tcPr>
            <w:tcW w:w="13575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2">
              <w:rPr>
                <w:rFonts w:ascii="Times New Roman" w:hAnsi="Times New Roman" w:cs="Times New Roman"/>
                <w:sz w:val="28"/>
                <w:szCs w:val="28"/>
              </w:rPr>
              <w:t>Мебель для хранения таблиц и плакатов</w:t>
            </w:r>
          </w:p>
        </w:tc>
        <w:tc>
          <w:tcPr>
            <w:tcW w:w="1417" w:type="dxa"/>
          </w:tcPr>
          <w:p w:rsidR="0004734A" w:rsidRPr="00102C72" w:rsidRDefault="0004734A" w:rsidP="00102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02C72" w:rsidRPr="00102C72" w:rsidRDefault="00102C72" w:rsidP="00102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CAC" w:rsidRPr="00102C72" w:rsidRDefault="00480CAC" w:rsidP="00102C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0CAC" w:rsidRPr="00102C72" w:rsidSect="00102C72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AC"/>
    <w:rsid w:val="0004734A"/>
    <w:rsid w:val="00102C72"/>
    <w:rsid w:val="0024180B"/>
    <w:rsid w:val="00456A0C"/>
    <w:rsid w:val="00480CAC"/>
    <w:rsid w:val="00AE6C73"/>
    <w:rsid w:val="00CD77C3"/>
    <w:rsid w:val="00EC17F7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9E462-EA7B-4A07-86EE-59E83AC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Гимназия 131</cp:lastModifiedBy>
  <cp:revision>6</cp:revision>
  <cp:lastPrinted>2019-12-20T06:50:00Z</cp:lastPrinted>
  <dcterms:created xsi:type="dcterms:W3CDTF">2019-12-20T06:11:00Z</dcterms:created>
  <dcterms:modified xsi:type="dcterms:W3CDTF">2019-12-31T00:46:00Z</dcterms:modified>
</cp:coreProperties>
</file>