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7F56A" w14:textId="77777777" w:rsidR="00EE775B" w:rsidRPr="0073558B" w:rsidRDefault="00EE775B" w:rsidP="00EE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 w:rsidRPr="0073558B">
        <w:rPr>
          <w:rFonts w:ascii="Times New Roman" w:eastAsia="Times New Roman" w:hAnsi="Times New Roman" w:cs="Times New Roman"/>
          <w:b/>
          <w:bCs/>
          <w:sz w:val="16"/>
          <w:szCs w:val="16"/>
        </w:rPr>
        <w:t>ДОГОВОР  №</w:t>
      </w:r>
      <w:proofErr w:type="gramEnd"/>
      <w:r w:rsidRPr="0073558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______</w:t>
      </w:r>
    </w:p>
    <w:p w14:paraId="71FEA298" w14:textId="77777777" w:rsidR="00EE775B" w:rsidRPr="0073558B" w:rsidRDefault="00EE775B" w:rsidP="00EE775B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b/>
          <w:bCs/>
          <w:sz w:val="16"/>
          <w:szCs w:val="16"/>
        </w:rPr>
        <w:t>предоставления платных образовательных услуг</w:t>
      </w:r>
    </w:p>
    <w:p w14:paraId="50B09F2C" w14:textId="77777777" w:rsidR="00EE775B" w:rsidRPr="0073558B" w:rsidRDefault="00EE775B" w:rsidP="00EE775B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2D741DD" w14:textId="1C5BBA96" w:rsidR="00EE775B" w:rsidRPr="0073558B" w:rsidRDefault="00EE775B" w:rsidP="00EE775B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г. Барнаул                                                       </w:t>
      </w:r>
      <w:r w:rsidR="0041085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DC00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="00DC004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>«</w:t>
      </w:r>
      <w:proofErr w:type="gramEnd"/>
      <w:r w:rsidR="00DC0042">
        <w:rPr>
          <w:rFonts w:ascii="Times New Roman" w:eastAsia="Times New Roman" w:hAnsi="Times New Roman" w:cs="Times New Roman"/>
          <w:sz w:val="16"/>
          <w:szCs w:val="16"/>
        </w:rPr>
        <w:t>__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="00DC0042">
        <w:rPr>
          <w:rFonts w:ascii="Times New Roman" w:eastAsia="Times New Roman" w:hAnsi="Times New Roman" w:cs="Times New Roman"/>
          <w:sz w:val="16"/>
          <w:szCs w:val="16"/>
        </w:rPr>
        <w:t>________</w:t>
      </w:r>
      <w:r w:rsidR="00BB043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>20</w:t>
      </w:r>
      <w:r w:rsidR="00B75ADC">
        <w:rPr>
          <w:rFonts w:ascii="Times New Roman" w:eastAsia="Times New Roman" w:hAnsi="Times New Roman" w:cs="Times New Roman"/>
          <w:sz w:val="16"/>
          <w:szCs w:val="16"/>
        </w:rPr>
        <w:t>2</w:t>
      </w:r>
      <w:r w:rsidR="005718F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 г.</w:t>
      </w:r>
    </w:p>
    <w:p w14:paraId="37067DD3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16D9F00" w14:textId="5A1D66DE" w:rsidR="00584D73" w:rsidRPr="0073558B" w:rsidRDefault="00584D73" w:rsidP="001E29A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>Муниципальное бюджетное образовательное учреждение «Гимназия №131», осуществляющее образовательную деятельность на основании лицензии от «</w:t>
      </w:r>
      <w:r w:rsidR="00F6796E" w:rsidRPr="00F6796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5» августа 2011г. </w:t>
      </w:r>
      <w:r>
        <w:rPr>
          <w:rFonts w:ascii="Times New Roman" w:eastAsia="Times New Roman" w:hAnsi="Times New Roman" w:cs="Times New Roman"/>
          <w:sz w:val="16"/>
          <w:szCs w:val="16"/>
        </w:rPr>
        <w:t>(регистрационный №</w:t>
      </w:r>
      <w:r w:rsidR="001E29A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674) серия А № 0000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>699, выданной Управлением Алтайского края по образованию</w:t>
      </w:r>
      <w:r w:rsidR="001E29A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E29A8" w:rsidRPr="00F6796E">
        <w:rPr>
          <w:rFonts w:ascii="Times New Roman" w:eastAsia="Times New Roman" w:hAnsi="Times New Roman" w:cs="Times New Roman"/>
          <w:sz w:val="16"/>
          <w:szCs w:val="16"/>
        </w:rPr>
        <w:t>и делам молодежи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расположенное по адресу: г. Барнаул, ул. А. Петрова, 218, именуемая в дальнейшем «Исполнитель», в лице директора учреждения </w:t>
      </w:r>
      <w:r w:rsidR="001E29A8" w:rsidRPr="00F6796E">
        <w:rPr>
          <w:rFonts w:ascii="Times New Roman" w:eastAsia="Times New Roman" w:hAnsi="Times New Roman" w:cs="Times New Roman"/>
          <w:sz w:val="16"/>
          <w:szCs w:val="16"/>
        </w:rPr>
        <w:t>Глушкова Андрея Витальевича</w:t>
      </w:r>
      <w:r w:rsidR="001E29A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61C98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Распоряжение комитета образования г. Барнаула от </w:t>
      </w:r>
      <w:r w:rsidR="005718FC" w:rsidRPr="00F6796E">
        <w:rPr>
          <w:rFonts w:ascii="Times New Roman" w:eastAsia="Times New Roman" w:hAnsi="Times New Roman" w:cs="Times New Roman"/>
          <w:sz w:val="16"/>
          <w:szCs w:val="16"/>
        </w:rPr>
        <w:t>0</w:t>
      </w:r>
      <w:r w:rsidR="001E29A8" w:rsidRPr="00F6796E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F6796E">
        <w:rPr>
          <w:rFonts w:ascii="Times New Roman" w:eastAsia="Times New Roman" w:hAnsi="Times New Roman" w:cs="Times New Roman"/>
          <w:sz w:val="16"/>
          <w:szCs w:val="16"/>
        </w:rPr>
        <w:t>.</w:t>
      </w:r>
      <w:r w:rsidR="001E29A8" w:rsidRPr="00F6796E">
        <w:rPr>
          <w:rFonts w:ascii="Times New Roman" w:eastAsia="Times New Roman" w:hAnsi="Times New Roman" w:cs="Times New Roman"/>
          <w:sz w:val="16"/>
          <w:szCs w:val="16"/>
        </w:rPr>
        <w:t>1</w:t>
      </w:r>
      <w:r w:rsidR="005718FC" w:rsidRPr="00F6796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6796E">
        <w:rPr>
          <w:rFonts w:ascii="Times New Roman" w:eastAsia="Times New Roman" w:hAnsi="Times New Roman" w:cs="Times New Roman"/>
          <w:sz w:val="16"/>
          <w:szCs w:val="16"/>
        </w:rPr>
        <w:t>.20</w:t>
      </w:r>
      <w:r w:rsidR="005718FC" w:rsidRPr="00F6796E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F6796E">
        <w:rPr>
          <w:rFonts w:ascii="Times New Roman" w:eastAsia="Times New Roman" w:hAnsi="Times New Roman" w:cs="Times New Roman"/>
          <w:sz w:val="16"/>
          <w:szCs w:val="16"/>
        </w:rPr>
        <w:t xml:space="preserve"> г. №</w:t>
      </w:r>
      <w:r w:rsidR="005718FC" w:rsidRPr="00F6796E">
        <w:rPr>
          <w:rFonts w:ascii="Times New Roman" w:eastAsia="Times New Roman" w:hAnsi="Times New Roman" w:cs="Times New Roman"/>
          <w:sz w:val="16"/>
          <w:szCs w:val="16"/>
        </w:rPr>
        <w:t>200/158/ЛС-1</w:t>
      </w:r>
      <w:r w:rsidR="001E29A8" w:rsidRPr="00F6796E">
        <w:rPr>
          <w:rFonts w:ascii="Times New Roman" w:eastAsia="Times New Roman" w:hAnsi="Times New Roman" w:cs="Times New Roman"/>
          <w:sz w:val="16"/>
          <w:szCs w:val="16"/>
        </w:rPr>
        <w:t>593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>, действующего на основании Устава и</w:t>
      </w:r>
    </w:p>
    <w:p w14:paraId="675EA3EB" w14:textId="77777777" w:rsidR="001E29A8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</w:t>
      </w:r>
      <w:r w:rsidRPr="00EE775B">
        <w:rPr>
          <w:rFonts w:ascii="Times New Roman" w:eastAsia="Times New Roman" w:hAnsi="Times New Roman" w:cs="Times New Roman"/>
          <w:sz w:val="16"/>
          <w:szCs w:val="16"/>
        </w:rPr>
        <w:t>_____________________________</w:t>
      </w:r>
      <w:r w:rsidR="00BC2644">
        <w:rPr>
          <w:rFonts w:ascii="Times New Roman" w:eastAsia="Times New Roman" w:hAnsi="Times New Roman" w:cs="Times New Roman"/>
          <w:sz w:val="16"/>
          <w:szCs w:val="16"/>
        </w:rPr>
        <w:t>_</w:t>
      </w:r>
      <w:r w:rsidRPr="00EE775B">
        <w:rPr>
          <w:rFonts w:ascii="Times New Roman" w:eastAsia="Times New Roman" w:hAnsi="Times New Roman" w:cs="Times New Roman"/>
          <w:sz w:val="16"/>
          <w:szCs w:val="16"/>
        </w:rPr>
        <w:t>___</w:t>
      </w:r>
      <w:r w:rsidR="001E29A8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</w:p>
    <w:p w14:paraId="7579B629" w14:textId="44F2178E" w:rsidR="00EE775B" w:rsidRPr="0073558B" w:rsidRDefault="001E29A8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="00EE775B" w:rsidRPr="0073558B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родителя (законного представителя) несовершеннолетнего лица)</w:t>
      </w:r>
    </w:p>
    <w:p w14:paraId="594E4A10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>место жительства, телефон__________________________________________________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</w:t>
      </w:r>
    </w:p>
    <w:p w14:paraId="2B7C3BBA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>паспорт__________________________________________________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</w:t>
      </w:r>
    </w:p>
    <w:p w14:paraId="580C2855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i/>
          <w:sz w:val="16"/>
          <w:szCs w:val="16"/>
        </w:rPr>
        <w:t>(серия, номер, дота выдачи, орган)</w:t>
      </w:r>
    </w:p>
    <w:p w14:paraId="657435F2" w14:textId="77777777" w:rsidR="00EE775B" w:rsidRPr="0073558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именуемый в дальнейшем «Заказчик», действующий в интересах </w:t>
      </w:r>
      <w:proofErr w:type="gramStart"/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несовершеннолетнего  </w:t>
      </w:r>
      <w:r w:rsidRPr="003A1C62">
        <w:rPr>
          <w:rFonts w:ascii="Times New Roman" w:eastAsia="Times New Roman" w:hAnsi="Times New Roman" w:cs="Times New Roman"/>
          <w:sz w:val="16"/>
          <w:szCs w:val="16"/>
        </w:rPr>
        <w:t>_</w:t>
      </w:r>
      <w:proofErr w:type="gramEnd"/>
      <w:r w:rsidRPr="003A1C6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 класс____</w:t>
      </w:r>
    </w:p>
    <w:p w14:paraId="3646626D" w14:textId="66001E8B" w:rsidR="00EE775B" w:rsidRDefault="00EE775B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i/>
          <w:sz w:val="16"/>
          <w:szCs w:val="16"/>
        </w:rPr>
        <w:t xml:space="preserve"> (фамилия, имя, отчество учащегося полностью, класс)</w:t>
      </w:r>
    </w:p>
    <w:p w14:paraId="7982B40C" w14:textId="68365AF3" w:rsidR="00EE775B" w:rsidRPr="0073558B" w:rsidRDefault="00CF6FC7" w:rsidP="00EE775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558B">
        <w:rPr>
          <w:rFonts w:ascii="Times New Roman" w:eastAsia="Times New Roman" w:hAnsi="Times New Roman" w:cs="Times New Roman"/>
          <w:sz w:val="16"/>
          <w:szCs w:val="16"/>
        </w:rPr>
        <w:t>место жительства, телефон_____________________</w:t>
      </w:r>
      <w:r w:rsidR="001E29A8"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 w:rsidR="001E29A8">
        <w:rPr>
          <w:rFonts w:ascii="Times New Roman" w:eastAsia="Times New Roman" w:hAnsi="Times New Roman" w:cs="Times New Roman"/>
          <w:sz w:val="16"/>
          <w:szCs w:val="16"/>
        </w:rPr>
        <w:t xml:space="preserve">_ </w:t>
      </w:r>
      <w:r w:rsidR="00EE775B" w:rsidRPr="0073558B">
        <w:rPr>
          <w:rFonts w:ascii="Times New Roman" w:eastAsia="Times New Roman" w:hAnsi="Times New Roman" w:cs="Times New Roman"/>
          <w:sz w:val="16"/>
          <w:szCs w:val="16"/>
        </w:rPr>
        <w:t xml:space="preserve">именуемый в дальнейшем «Обучающийся», </w:t>
      </w:r>
    </w:p>
    <w:p w14:paraId="2642374F" w14:textId="77777777" w:rsidR="00EE775B" w:rsidRDefault="00EE775B" w:rsidP="00EE77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именуемые Стороны, заключили настоящий Договор о нижеследующем:</w:t>
      </w:r>
    </w:p>
    <w:p w14:paraId="55508A6B" w14:textId="77777777" w:rsidR="00B75ADC" w:rsidRPr="0073558B" w:rsidRDefault="00B75ADC" w:rsidP="00EE77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DDB17F8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0" w:name="Par72"/>
      <w:bookmarkEnd w:id="0"/>
      <w:r w:rsidRPr="0073558B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14:paraId="29334A8E" w14:textId="22340FA2" w:rsidR="00EE775B" w:rsidRPr="0073558B" w:rsidRDefault="00EE775B" w:rsidP="00EE775B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1.1. </w:t>
      </w:r>
      <w:r w:rsidR="000F05AC">
        <w:rPr>
          <w:rFonts w:ascii="Times New Roman" w:hAnsi="Times New Roman" w:cs="Times New Roman"/>
          <w:sz w:val="16"/>
          <w:szCs w:val="16"/>
        </w:rPr>
        <w:t xml:space="preserve">Исполнитель </w:t>
      </w:r>
      <w:r w:rsidRPr="0073558B">
        <w:rPr>
          <w:rFonts w:ascii="Times New Roman" w:hAnsi="Times New Roman" w:cs="Times New Roman"/>
          <w:sz w:val="16"/>
          <w:szCs w:val="16"/>
        </w:rPr>
        <w:t xml:space="preserve">обязуется предоставить образовательную услугу, а </w:t>
      </w:r>
      <w:r w:rsidR="00927580">
        <w:rPr>
          <w:rFonts w:ascii="Times New Roman" w:hAnsi="Times New Roman" w:cs="Times New Roman"/>
          <w:sz w:val="16"/>
          <w:szCs w:val="16"/>
        </w:rPr>
        <w:t>Заказчик обязуется</w:t>
      </w:r>
      <w:r w:rsidRPr="0073558B">
        <w:rPr>
          <w:rFonts w:ascii="Times New Roman" w:hAnsi="Times New Roman" w:cs="Times New Roman"/>
          <w:sz w:val="16"/>
          <w:szCs w:val="16"/>
        </w:rPr>
        <w:t xml:space="preserve"> оплатить образовательную услугу по дополнительной </w:t>
      </w:r>
      <w:r w:rsidR="00927580" w:rsidRPr="00F6796E">
        <w:rPr>
          <w:rFonts w:ascii="Times New Roman" w:hAnsi="Times New Roman" w:cs="Times New Roman"/>
          <w:iCs/>
          <w:sz w:val="16"/>
          <w:szCs w:val="16"/>
        </w:rPr>
        <w:t>общеобразовательной</w:t>
      </w:r>
      <w:r w:rsidR="00927580" w:rsidRPr="0073558B">
        <w:rPr>
          <w:rFonts w:ascii="Times New Roman" w:hAnsi="Times New Roman" w:cs="Times New Roman"/>
          <w:sz w:val="16"/>
          <w:szCs w:val="16"/>
        </w:rPr>
        <w:t xml:space="preserve"> </w:t>
      </w:r>
      <w:r w:rsidRPr="0073558B">
        <w:rPr>
          <w:rFonts w:ascii="Times New Roman" w:hAnsi="Times New Roman" w:cs="Times New Roman"/>
          <w:sz w:val="16"/>
          <w:szCs w:val="16"/>
        </w:rPr>
        <w:t xml:space="preserve">общеразвивающей программе: </w:t>
      </w:r>
    </w:p>
    <w:tbl>
      <w:tblPr>
        <w:tblStyle w:val="a3"/>
        <w:tblpPr w:leftFromText="180" w:rightFromText="180" w:vertAnchor="text" w:horzAnchor="margin" w:tblpY="23"/>
        <w:tblW w:w="7430" w:type="dxa"/>
        <w:tblLook w:val="04A0" w:firstRow="1" w:lastRow="0" w:firstColumn="1" w:lastColumn="0" w:noHBand="0" w:noVBand="1"/>
      </w:tblPr>
      <w:tblGrid>
        <w:gridCol w:w="2706"/>
        <w:gridCol w:w="2300"/>
        <w:gridCol w:w="1291"/>
        <w:gridCol w:w="1133"/>
      </w:tblGrid>
      <w:tr w:rsidR="00005686" w:rsidRPr="00724AFB" w14:paraId="046D45B8" w14:textId="77777777" w:rsidTr="00005686">
        <w:tc>
          <w:tcPr>
            <w:tcW w:w="2706" w:type="dxa"/>
            <w:vAlign w:val="center"/>
          </w:tcPr>
          <w:p w14:paraId="2FBFEBAD" w14:textId="77777777" w:rsidR="00005686" w:rsidRPr="00724AFB" w:rsidRDefault="00005686" w:rsidP="00724AF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AFB">
              <w:rPr>
                <w:rFonts w:ascii="Times New Roman" w:hAnsi="Times New Roman" w:cs="Times New Roman"/>
                <w:sz w:val="16"/>
                <w:szCs w:val="16"/>
              </w:rPr>
              <w:t>Наименование дополнительной общеразвивающей программы</w:t>
            </w:r>
          </w:p>
        </w:tc>
        <w:tc>
          <w:tcPr>
            <w:tcW w:w="2300" w:type="dxa"/>
            <w:vAlign w:val="center"/>
          </w:tcPr>
          <w:p w14:paraId="70C10743" w14:textId="77777777" w:rsidR="00005686" w:rsidRPr="00724AFB" w:rsidRDefault="00005686" w:rsidP="00724AF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AFB">
              <w:rPr>
                <w:rFonts w:ascii="Times New Roman" w:hAnsi="Times New Roman" w:cs="Times New Roman"/>
                <w:sz w:val="16"/>
                <w:szCs w:val="16"/>
              </w:rPr>
              <w:t>Направленность дополнительной общеразвивающей программы</w:t>
            </w:r>
          </w:p>
        </w:tc>
        <w:tc>
          <w:tcPr>
            <w:tcW w:w="1291" w:type="dxa"/>
            <w:vAlign w:val="center"/>
          </w:tcPr>
          <w:p w14:paraId="3840971E" w14:textId="77777777" w:rsidR="00005686" w:rsidRPr="00724AFB" w:rsidRDefault="00005686" w:rsidP="00724AF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AFB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1133" w:type="dxa"/>
          </w:tcPr>
          <w:p w14:paraId="20F22474" w14:textId="77777777" w:rsidR="00005686" w:rsidRPr="00724AFB" w:rsidRDefault="00005686" w:rsidP="00724AF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AFB">
              <w:rPr>
                <w:rFonts w:ascii="Times New Roman" w:hAnsi="Times New Roman" w:cs="Times New Roman"/>
                <w:sz w:val="16"/>
                <w:szCs w:val="16"/>
              </w:rPr>
              <w:t>Сроки оказания услуги по договору</w:t>
            </w:r>
          </w:p>
        </w:tc>
      </w:tr>
      <w:tr w:rsidR="00BB0437" w:rsidRPr="00724AFB" w14:paraId="162B8632" w14:textId="77777777" w:rsidTr="00005686">
        <w:tc>
          <w:tcPr>
            <w:tcW w:w="2706" w:type="dxa"/>
            <w:vAlign w:val="center"/>
          </w:tcPr>
          <w:p w14:paraId="6F185392" w14:textId="1A5B78B0" w:rsidR="00BB0437" w:rsidRPr="00724AFB" w:rsidRDefault="00BB0437" w:rsidP="00DC004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134AFCEE" w14:textId="225883BC" w:rsidR="00BB0437" w:rsidRPr="00B75ADC" w:rsidRDefault="00BB0437" w:rsidP="00BB043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14:paraId="3ED5F7B9" w14:textId="76652C11" w:rsidR="00BB0437" w:rsidRPr="00724AFB" w:rsidRDefault="00BB0437" w:rsidP="00BB0437">
            <w:pPr>
              <w:pStyle w:val="ConsPlusNonformat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18D5611" w14:textId="0611DD58" w:rsidR="00BB0437" w:rsidRPr="00724AFB" w:rsidRDefault="00BB0437" w:rsidP="00BB04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C7F299" w14:textId="732ED7CD" w:rsidR="00005686" w:rsidRDefault="00724AFB" w:rsidP="0000568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05686">
        <w:rPr>
          <w:rFonts w:ascii="Times New Roman" w:hAnsi="Times New Roman" w:cs="Times New Roman"/>
          <w:iCs/>
          <w:sz w:val="16"/>
          <w:szCs w:val="16"/>
        </w:rPr>
        <w:t>После освоения дополнительной общеобразовательной общеразвивающей программы документ об обучении не выдается.</w:t>
      </w:r>
    </w:p>
    <w:p w14:paraId="77B2A787" w14:textId="4734F9FB" w:rsidR="00EE775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1.2. Срок освоения образовательной программы на момент подписания Договора составляет </w:t>
      </w:r>
      <w:r w:rsidR="005718FC">
        <w:rPr>
          <w:rFonts w:ascii="Times New Roman" w:hAnsi="Times New Roman" w:cs="Times New Roman"/>
          <w:sz w:val="16"/>
          <w:szCs w:val="16"/>
        </w:rPr>
        <w:t>2</w:t>
      </w:r>
      <w:r w:rsidR="00BB0437">
        <w:rPr>
          <w:rFonts w:ascii="Times New Roman" w:hAnsi="Times New Roman" w:cs="Times New Roman"/>
          <w:sz w:val="16"/>
          <w:szCs w:val="16"/>
        </w:rPr>
        <w:t>0</w:t>
      </w:r>
      <w:r w:rsidR="000F05AC">
        <w:rPr>
          <w:rFonts w:ascii="Times New Roman" w:hAnsi="Times New Roman" w:cs="Times New Roman"/>
          <w:sz w:val="16"/>
          <w:szCs w:val="16"/>
        </w:rPr>
        <w:t xml:space="preserve"> </w:t>
      </w:r>
      <w:r w:rsidRPr="008D5375">
        <w:rPr>
          <w:rFonts w:ascii="Times New Roman" w:hAnsi="Times New Roman" w:cs="Times New Roman"/>
          <w:sz w:val="16"/>
          <w:szCs w:val="16"/>
        </w:rPr>
        <w:t>недел</w:t>
      </w:r>
      <w:r w:rsidR="005718FC">
        <w:rPr>
          <w:rFonts w:ascii="Times New Roman" w:hAnsi="Times New Roman" w:cs="Times New Roman"/>
          <w:sz w:val="16"/>
          <w:szCs w:val="16"/>
        </w:rPr>
        <w:t>и</w:t>
      </w:r>
      <w:r w:rsidRPr="008D5375">
        <w:rPr>
          <w:rFonts w:ascii="Times New Roman" w:hAnsi="Times New Roman" w:cs="Times New Roman"/>
          <w:sz w:val="16"/>
          <w:szCs w:val="16"/>
        </w:rPr>
        <w:t xml:space="preserve"> (всего </w:t>
      </w:r>
      <w:r w:rsidR="005718FC">
        <w:rPr>
          <w:rFonts w:ascii="Times New Roman" w:hAnsi="Times New Roman" w:cs="Times New Roman"/>
          <w:sz w:val="16"/>
          <w:szCs w:val="16"/>
        </w:rPr>
        <w:t>2</w:t>
      </w:r>
      <w:r w:rsidR="00BB0437">
        <w:rPr>
          <w:rFonts w:ascii="Times New Roman" w:hAnsi="Times New Roman" w:cs="Times New Roman"/>
          <w:sz w:val="16"/>
          <w:szCs w:val="16"/>
        </w:rPr>
        <w:t>0</w:t>
      </w:r>
      <w:r w:rsidRPr="008D5375">
        <w:rPr>
          <w:rFonts w:ascii="Times New Roman" w:hAnsi="Times New Roman" w:cs="Times New Roman"/>
          <w:sz w:val="16"/>
          <w:szCs w:val="16"/>
        </w:rPr>
        <w:t xml:space="preserve"> заняти</w:t>
      </w:r>
      <w:r w:rsidR="005718FC">
        <w:rPr>
          <w:rFonts w:ascii="Times New Roman" w:hAnsi="Times New Roman" w:cs="Times New Roman"/>
          <w:sz w:val="16"/>
          <w:szCs w:val="16"/>
        </w:rPr>
        <w:t>я</w:t>
      </w:r>
      <w:r w:rsidRPr="008D5375">
        <w:rPr>
          <w:rFonts w:ascii="Times New Roman" w:hAnsi="Times New Roman" w:cs="Times New Roman"/>
          <w:sz w:val="16"/>
          <w:szCs w:val="16"/>
        </w:rPr>
        <w:t xml:space="preserve">, </w:t>
      </w:r>
      <w:r w:rsidR="00253143">
        <w:rPr>
          <w:rFonts w:ascii="Times New Roman" w:hAnsi="Times New Roman" w:cs="Times New Roman"/>
          <w:sz w:val="16"/>
          <w:szCs w:val="16"/>
        </w:rPr>
        <w:t>1</w:t>
      </w:r>
      <w:r w:rsidRPr="008D5375">
        <w:rPr>
          <w:rFonts w:ascii="Times New Roman" w:hAnsi="Times New Roman" w:cs="Times New Roman"/>
          <w:sz w:val="16"/>
          <w:szCs w:val="16"/>
        </w:rPr>
        <w:t xml:space="preserve"> раз в неделю, продолжительность – 40 мин)</w:t>
      </w:r>
    </w:p>
    <w:p w14:paraId="1BD1DEFB" w14:textId="77777777" w:rsidR="00B75ADC" w:rsidRPr="0073558B" w:rsidRDefault="00B75ADC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D63FD40" w14:textId="77777777" w:rsidR="00EE775B" w:rsidRPr="0073558B" w:rsidRDefault="00EE775B" w:rsidP="00EE775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II. Права Исполнителя, Заказчика и Обучающегося</w:t>
      </w:r>
    </w:p>
    <w:p w14:paraId="5FF777AF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2.1. Исполнитель вправе самостоятельно осуществлять образовательный процесс;</w:t>
      </w:r>
    </w:p>
    <w:p w14:paraId="33B762F2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2.2. Заказчик вправе получать информацию от Исполнителя по вопросам:</w:t>
      </w:r>
    </w:p>
    <w:p w14:paraId="1D5BA6BF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2.2.1. организации и обеспечения надлежащего исполнения услуг, предусмотренных разделом </w:t>
      </w:r>
      <w:proofErr w:type="gramStart"/>
      <w:r w:rsidRPr="0073558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73558B">
        <w:rPr>
          <w:rFonts w:ascii="Times New Roman" w:hAnsi="Times New Roman" w:cs="Times New Roman"/>
          <w:sz w:val="16"/>
          <w:szCs w:val="16"/>
        </w:rPr>
        <w:t xml:space="preserve">  настоящего</w:t>
      </w:r>
      <w:proofErr w:type="gramEnd"/>
      <w:r w:rsidRPr="0073558B">
        <w:rPr>
          <w:rFonts w:ascii="Times New Roman" w:hAnsi="Times New Roman" w:cs="Times New Roman"/>
          <w:sz w:val="16"/>
          <w:szCs w:val="16"/>
        </w:rPr>
        <w:t xml:space="preserve"> договора</w:t>
      </w:r>
    </w:p>
    <w:p w14:paraId="6018B624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2.2.2. успеваемости, поведения обучающегося к учебе и его способностях в отношении обучения по предмету учебного плана</w:t>
      </w:r>
    </w:p>
    <w:p w14:paraId="2F106B3B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2.3. Обучающийся вправе:</w:t>
      </w:r>
    </w:p>
    <w:p w14:paraId="23EE7C58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history="1">
        <w:r w:rsidRPr="0073558B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14:paraId="0F250181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14:paraId="19B77AEC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EF36708" w14:textId="77777777" w:rsidR="00EE775B" w:rsidRPr="0073558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AC479B1" w14:textId="77777777" w:rsidR="00EE775B" w:rsidRDefault="00EE775B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E7D68B2" w14:textId="77777777" w:rsidR="00B75ADC" w:rsidRPr="0073558B" w:rsidRDefault="00B75ADC" w:rsidP="00EE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C2655FF" w14:textId="77777777" w:rsidR="00EE775B" w:rsidRPr="0073558B" w:rsidRDefault="00EE775B" w:rsidP="00EE775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III. Обязанности Исполнителя, Заказчика и Обучающегося</w:t>
      </w:r>
    </w:p>
    <w:p w14:paraId="45BDEFAD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 Исполнитель обязан:</w:t>
      </w:r>
    </w:p>
    <w:p w14:paraId="22A0AA19" w14:textId="4D9FF47D" w:rsidR="00EE775B" w:rsidRPr="00BC2644" w:rsidRDefault="00EE775B" w:rsidP="00EE775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lastRenderedPageBreak/>
        <w:t xml:space="preserve">3.1.1. </w:t>
      </w:r>
      <w:r w:rsidRPr="00F6796E">
        <w:rPr>
          <w:rFonts w:ascii="Times New Roman" w:hAnsi="Times New Roman" w:cs="Times New Roman"/>
          <w:sz w:val="16"/>
          <w:szCs w:val="16"/>
        </w:rPr>
        <w:t>Зачислить</w:t>
      </w:r>
      <w:r w:rsidR="000F05AC" w:rsidRPr="00F6796E">
        <w:rPr>
          <w:rFonts w:ascii="Times New Roman" w:hAnsi="Times New Roman" w:cs="Times New Roman"/>
          <w:sz w:val="16"/>
          <w:szCs w:val="16"/>
        </w:rPr>
        <w:t xml:space="preserve"> </w:t>
      </w:r>
      <w:r w:rsidRPr="00F6796E">
        <w:rPr>
          <w:rFonts w:ascii="Times New Roman" w:hAnsi="Times New Roman" w:cs="Times New Roman"/>
          <w:sz w:val="16"/>
          <w:szCs w:val="16"/>
        </w:rPr>
        <w:t>Обучающегося</w:t>
      </w:r>
      <w:r w:rsidR="00F6796E" w:rsidRPr="00F6796E">
        <w:rPr>
          <w:rFonts w:ascii="Times New Roman" w:hAnsi="Times New Roman" w:cs="Times New Roman"/>
          <w:sz w:val="16"/>
          <w:szCs w:val="16"/>
        </w:rPr>
        <w:t xml:space="preserve"> в группу по оказанию платных образовательных услуг</w:t>
      </w:r>
      <w:r w:rsidRPr="00F6796E">
        <w:rPr>
          <w:rFonts w:ascii="Times New Roman" w:hAnsi="Times New Roman" w:cs="Times New Roman"/>
          <w:sz w:val="16"/>
          <w:szCs w:val="16"/>
        </w:rPr>
        <w:t xml:space="preserve">, </w:t>
      </w:r>
      <w:r w:rsidR="00F6796E" w:rsidRPr="00F6796E">
        <w:rPr>
          <w:rFonts w:ascii="Times New Roman" w:hAnsi="Times New Roman" w:cs="Times New Roman"/>
          <w:sz w:val="16"/>
          <w:szCs w:val="16"/>
        </w:rPr>
        <w:t>руководствуясь положением об оказании платных образовательных услуг в МБОУ «Гимназия №131»</w:t>
      </w:r>
      <w:r w:rsidRPr="00F6796E">
        <w:rPr>
          <w:rFonts w:ascii="Times New Roman" w:hAnsi="Times New Roman" w:cs="Times New Roman"/>
          <w:sz w:val="16"/>
          <w:szCs w:val="16"/>
        </w:rPr>
        <w:t>.</w:t>
      </w:r>
    </w:p>
    <w:p w14:paraId="08AA4A4A" w14:textId="0C734132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13.07.2015) &quot;О защите прав потребителей&quot;{КонсультантПлюс}" w:history="1">
        <w:r w:rsidRPr="0073558B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Российской Федерации от 07.02.1992 №2300-1 «О защите прав потребителей» и Федеральным </w:t>
      </w:r>
      <w:hyperlink r:id="rId7" w:tooltip="Федеральный закон от 29.12.2012 N 273-ФЗ (ред. от 02.03.2016) &quot;Об образовании в Российской Федерации&quot;{КонсультантПлюс}" w:history="1">
        <w:r w:rsidRPr="0073558B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от 29.12.2012 №273-ФЗ «Об образовании в Российской Федерации».</w:t>
      </w:r>
    </w:p>
    <w:p w14:paraId="07F0BE1F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73558B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настоящего Договора. Образовательные услуги оказываются в соответствии с </w:t>
      </w:r>
      <w:r w:rsidRPr="00E96D5B">
        <w:rPr>
          <w:rFonts w:ascii="Times New Roman" w:hAnsi="Times New Roman" w:cs="Times New Roman"/>
          <w:sz w:val="16"/>
          <w:szCs w:val="16"/>
        </w:rPr>
        <w:t xml:space="preserve">учебным планом </w:t>
      </w:r>
      <w:r w:rsidRPr="0073558B">
        <w:rPr>
          <w:rFonts w:ascii="Times New Roman" w:hAnsi="Times New Roman" w:cs="Times New Roman"/>
          <w:sz w:val="16"/>
          <w:szCs w:val="16"/>
        </w:rPr>
        <w:t>и расписанием занятий Исполнителя.</w:t>
      </w:r>
    </w:p>
    <w:p w14:paraId="39BA5872" w14:textId="77777777" w:rsidR="00EE775B" w:rsidRPr="0073558B" w:rsidRDefault="00EE775B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3CDFD532" w14:textId="77777777" w:rsidR="00EE775B" w:rsidRPr="0073558B" w:rsidRDefault="00EE775B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 благополучия Обучающегося с учетом его индивидуальных особенностей.</w:t>
      </w:r>
    </w:p>
    <w:p w14:paraId="7202B973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3.1.6. Обеспечить Обучающемуся предусмотренные выбранной образовательной программой условия ее освоения.</w:t>
      </w:r>
    </w:p>
    <w:p w14:paraId="6D916C42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3.1.7.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73558B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настоящего Договора).</w:t>
      </w:r>
    </w:p>
    <w:p w14:paraId="7EF30700" w14:textId="3C98D03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3.1.8. Принимать от Заказчика плату за образовательные услуги.</w:t>
      </w:r>
    </w:p>
    <w:p w14:paraId="4C6081E9" w14:textId="77777777" w:rsidR="00EE775B" w:rsidRPr="0073558B" w:rsidRDefault="00EE775B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3.1.9. 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D64ABAD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73558B">
          <w:rPr>
            <w:rFonts w:ascii="Times New Roman" w:hAnsi="Times New Roman" w:cs="Times New Roman"/>
            <w:sz w:val="16"/>
            <w:szCs w:val="16"/>
          </w:rPr>
          <w:t>разделе I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A1AD222" w14:textId="6C17DF91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3.3. Обучающийся обязан соблюдать требования, установленные</w:t>
      </w:r>
      <w:r w:rsidR="00BC2644">
        <w:rPr>
          <w:rFonts w:ascii="Times New Roman" w:hAnsi="Times New Roman" w:cs="Times New Roman"/>
          <w:sz w:val="16"/>
          <w:szCs w:val="16"/>
        </w:rPr>
        <w:t xml:space="preserve"> </w:t>
      </w:r>
      <w:r w:rsidRPr="00B20EBB">
        <w:rPr>
          <w:rFonts w:ascii="Times New Roman" w:hAnsi="Times New Roman" w:cs="Times New Roman"/>
          <w:strike/>
          <w:sz w:val="16"/>
          <w:szCs w:val="16"/>
        </w:rPr>
        <w:t>в</w:t>
      </w:r>
      <w:r w:rsidRPr="0073558B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tooltip="Федеральный закон от 29.12.2012 N 273-ФЗ (ред. от 02.03.2016) &quot;Об образовании в Российской Федерации&quot;{КонсультантПлюс}" w:history="1">
        <w:r w:rsidRPr="0073558B">
          <w:rPr>
            <w:rFonts w:ascii="Times New Roman" w:hAnsi="Times New Roman" w:cs="Times New Roman"/>
            <w:sz w:val="16"/>
            <w:szCs w:val="16"/>
          </w:rPr>
          <w:t>статье</w:t>
        </w:r>
        <w:r w:rsidR="00BC2644" w:rsidRPr="00B20EBB">
          <w:rPr>
            <w:rFonts w:ascii="Times New Roman" w:hAnsi="Times New Roman" w:cs="Times New Roman"/>
            <w:sz w:val="16"/>
            <w:szCs w:val="16"/>
          </w:rPr>
          <w:t>й</w:t>
        </w:r>
        <w:r w:rsidRPr="0073558B">
          <w:rPr>
            <w:rFonts w:ascii="Times New Roman" w:hAnsi="Times New Roman" w:cs="Times New Roman"/>
            <w:sz w:val="16"/>
            <w:szCs w:val="16"/>
          </w:rPr>
          <w:t xml:space="preserve"> 43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Федерального закона от 29.12.2012 №273-ФЗ «Об образовании в Российской Федерации», в том числе:</w:t>
      </w:r>
    </w:p>
    <w:p w14:paraId="41FC245D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3.3.1. Выполнять задания для подготовки к занятиям, предусмотренным учебным планом.</w:t>
      </w:r>
    </w:p>
    <w:p w14:paraId="010BDE9A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3.3.2. Извещать Исполнителя о причинах отсутствия на занятиях.</w:t>
      </w:r>
    </w:p>
    <w:p w14:paraId="3F67731E" w14:textId="77777777" w:rsidR="00EE775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EB81013" w14:textId="77777777" w:rsidR="00B75ADC" w:rsidRPr="0073558B" w:rsidRDefault="00B75ADC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64DADD2" w14:textId="77777777" w:rsidR="00EE775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IV. Стоимость услуг, сроки и порядок их оплаты</w:t>
      </w:r>
    </w:p>
    <w:tbl>
      <w:tblPr>
        <w:tblStyle w:val="a3"/>
        <w:tblpPr w:leftFromText="180" w:rightFromText="180" w:vertAnchor="text" w:horzAnchor="margin" w:tblpXSpec="right" w:tblpY="45"/>
        <w:tblW w:w="7479" w:type="dxa"/>
        <w:tblLook w:val="04A0" w:firstRow="1" w:lastRow="0" w:firstColumn="1" w:lastColumn="0" w:noHBand="0" w:noVBand="1"/>
      </w:tblPr>
      <w:tblGrid>
        <w:gridCol w:w="426"/>
        <w:gridCol w:w="3793"/>
        <w:gridCol w:w="1418"/>
        <w:gridCol w:w="1842"/>
      </w:tblGrid>
      <w:tr w:rsidR="00CF6FC7" w:rsidRPr="0073558B" w14:paraId="44194549" w14:textId="77777777" w:rsidTr="00CF6FC7">
        <w:tc>
          <w:tcPr>
            <w:tcW w:w="426" w:type="dxa"/>
            <w:vMerge w:val="restart"/>
            <w:vAlign w:val="center"/>
          </w:tcPr>
          <w:p w14:paraId="1D125A7C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58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14:paraId="64261100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58B">
              <w:rPr>
                <w:rFonts w:ascii="Times New Roman" w:hAnsi="Times New Roman" w:cs="Times New Roman"/>
                <w:sz w:val="16"/>
                <w:szCs w:val="16"/>
              </w:rPr>
              <w:t>Наименование услуги</w:t>
            </w:r>
          </w:p>
        </w:tc>
        <w:tc>
          <w:tcPr>
            <w:tcW w:w="3260" w:type="dxa"/>
            <w:gridSpan w:val="2"/>
            <w:vAlign w:val="center"/>
          </w:tcPr>
          <w:p w14:paraId="2367118E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58B">
              <w:rPr>
                <w:rFonts w:ascii="Times New Roman" w:hAnsi="Times New Roman" w:cs="Times New Roman"/>
                <w:sz w:val="16"/>
                <w:szCs w:val="16"/>
              </w:rPr>
              <w:t>Стоимость, руб.</w:t>
            </w:r>
          </w:p>
        </w:tc>
      </w:tr>
      <w:tr w:rsidR="00CF6FC7" w:rsidRPr="0073558B" w14:paraId="78BBB953" w14:textId="77777777" w:rsidTr="00CF6FC7">
        <w:tc>
          <w:tcPr>
            <w:tcW w:w="426" w:type="dxa"/>
            <w:vMerge/>
            <w:vAlign w:val="center"/>
          </w:tcPr>
          <w:p w14:paraId="1883CD0D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  <w:vMerge/>
            <w:vAlign w:val="center"/>
          </w:tcPr>
          <w:p w14:paraId="135E22CC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69B2FE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58B">
              <w:rPr>
                <w:rFonts w:ascii="Times New Roman" w:hAnsi="Times New Roman" w:cs="Times New Roman"/>
                <w:sz w:val="16"/>
                <w:szCs w:val="16"/>
              </w:rPr>
              <w:t>Одного занятия</w:t>
            </w:r>
          </w:p>
        </w:tc>
        <w:tc>
          <w:tcPr>
            <w:tcW w:w="1842" w:type="dxa"/>
            <w:vAlign w:val="center"/>
          </w:tcPr>
          <w:p w14:paraId="7B048DAA" w14:textId="77777777" w:rsidR="00CF6FC7" w:rsidRPr="0073558B" w:rsidRDefault="00CF6FC7" w:rsidP="00CF6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58B">
              <w:rPr>
                <w:rFonts w:ascii="Times New Roman" w:hAnsi="Times New Roman" w:cs="Times New Roman"/>
                <w:sz w:val="16"/>
                <w:szCs w:val="16"/>
              </w:rPr>
              <w:t>За весь период обучения</w:t>
            </w:r>
          </w:p>
        </w:tc>
      </w:tr>
      <w:tr w:rsidR="00BB0437" w:rsidRPr="0073558B" w14:paraId="2101D213" w14:textId="77777777" w:rsidTr="00CF6FC7">
        <w:tc>
          <w:tcPr>
            <w:tcW w:w="426" w:type="dxa"/>
            <w:vAlign w:val="center"/>
          </w:tcPr>
          <w:p w14:paraId="54C1AE0C" w14:textId="77777777" w:rsidR="00BB0437" w:rsidRPr="0073558B" w:rsidRDefault="00BB0437" w:rsidP="00BB04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3" w:type="dxa"/>
            <w:vAlign w:val="center"/>
          </w:tcPr>
          <w:p w14:paraId="253ED6CE" w14:textId="7E4415F9" w:rsidR="00BB0437" w:rsidRPr="00216D0F" w:rsidRDefault="00BB0437" w:rsidP="00BB043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14:paraId="76C36B82" w14:textId="0672D438" w:rsidR="00BB0437" w:rsidRPr="00B75ADC" w:rsidRDefault="00BB0437" w:rsidP="00BB04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004FCA" w14:textId="4231AAD0" w:rsidR="00BB0437" w:rsidRPr="00B75ADC" w:rsidRDefault="00BB0437" w:rsidP="00BB04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DE4E6A3" w14:textId="77777777" w:rsidR="00CF6FC7" w:rsidRPr="0073558B" w:rsidRDefault="00CF6FC7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51D53E4F" w14:textId="62A13F33" w:rsidR="00EE775B" w:rsidRPr="0073558B" w:rsidRDefault="00EE775B" w:rsidP="00F6796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4.1. Увеличение стоимости образовательных услуг после заключения Договора не допускается.</w:t>
      </w:r>
    </w:p>
    <w:p w14:paraId="7CC42F7E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4.2. </w:t>
      </w:r>
      <w:r w:rsidRPr="0073558B">
        <w:rPr>
          <w:rFonts w:ascii="Times New Roman" w:eastAsia="Times New Roman" w:hAnsi="Times New Roman" w:cs="Times New Roman"/>
          <w:b/>
          <w:sz w:val="16"/>
          <w:szCs w:val="16"/>
        </w:rPr>
        <w:t>Оплата производится ежемесячно</w:t>
      </w:r>
      <w:r w:rsidR="00F824C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FA43C3">
        <w:rPr>
          <w:rFonts w:ascii="Times New Roman" w:eastAsia="Times New Roman" w:hAnsi="Times New Roman" w:cs="Times New Roman"/>
          <w:b/>
          <w:sz w:val="16"/>
          <w:szCs w:val="16"/>
        </w:rPr>
        <w:t>не позднее 10 числа следующего месяца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, подлежащего оплате в безналичном порядке на счет </w:t>
      </w:r>
      <w:r w:rsidRPr="0073558B">
        <w:rPr>
          <w:rFonts w:ascii="Times New Roman" w:hAnsi="Times New Roman" w:cs="Times New Roman"/>
          <w:sz w:val="16"/>
          <w:szCs w:val="16"/>
        </w:rPr>
        <w:t xml:space="preserve">указанный в </w:t>
      </w:r>
      <w:hyperlink w:anchor="Par186" w:tooltip="IX. Адреса и реквизиты сторон" w:history="1">
        <w:r w:rsidRPr="0073558B">
          <w:rPr>
            <w:rFonts w:ascii="Times New Roman" w:hAnsi="Times New Roman" w:cs="Times New Roman"/>
            <w:sz w:val="16"/>
            <w:szCs w:val="16"/>
          </w:rPr>
          <w:t>разделе IX</w:t>
        </w:r>
      </w:hyperlink>
      <w:r w:rsidRPr="0073558B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  <w:r w:rsidRPr="0073558B">
        <w:rPr>
          <w:rFonts w:ascii="Times New Roman" w:eastAsia="Times New Roman" w:hAnsi="Times New Roman" w:cs="Times New Roman"/>
          <w:sz w:val="16"/>
          <w:szCs w:val="16"/>
        </w:rPr>
        <w:t xml:space="preserve"> Оплата услуг подтверждается квитанцией об оплате или ее копией.</w:t>
      </w:r>
    </w:p>
    <w:p w14:paraId="0D5EE9F7" w14:textId="5279D77D" w:rsidR="00EE775B" w:rsidRPr="0073558B" w:rsidRDefault="00EE775B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4.3. На оказание платных образовательных услуг, предусмотренных настоящим договором, долж</w:t>
      </w:r>
      <w:r w:rsidR="00F6796E">
        <w:rPr>
          <w:rFonts w:ascii="Times New Roman" w:hAnsi="Times New Roman" w:cs="Times New Roman"/>
          <w:sz w:val="16"/>
          <w:szCs w:val="16"/>
        </w:rPr>
        <w:t>ен</w:t>
      </w:r>
      <w:r w:rsidRPr="0073558B">
        <w:rPr>
          <w:rFonts w:ascii="Times New Roman" w:hAnsi="Times New Roman" w:cs="Times New Roman"/>
          <w:sz w:val="16"/>
          <w:szCs w:val="16"/>
        </w:rPr>
        <w:t xml:space="preserve"> быть составлен </w:t>
      </w:r>
      <w:r w:rsidR="00F6796E">
        <w:rPr>
          <w:rFonts w:ascii="Times New Roman" w:hAnsi="Times New Roman" w:cs="Times New Roman"/>
          <w:sz w:val="16"/>
          <w:szCs w:val="16"/>
        </w:rPr>
        <w:t xml:space="preserve">расчёт цены за одно занятие, который предоставлен для информирования Заказчика </w:t>
      </w:r>
      <w:r w:rsidR="00F6796E" w:rsidRPr="00B20EBB">
        <w:rPr>
          <w:rFonts w:ascii="Times New Roman" w:hAnsi="Times New Roman" w:cs="Times New Roman"/>
          <w:sz w:val="16"/>
          <w:szCs w:val="16"/>
        </w:rPr>
        <w:t xml:space="preserve">на сайте Гимназии в подразделе </w:t>
      </w:r>
      <w:r w:rsidR="00B20EBB">
        <w:rPr>
          <w:rFonts w:ascii="Times New Roman" w:hAnsi="Times New Roman" w:cs="Times New Roman"/>
          <w:sz w:val="16"/>
          <w:szCs w:val="16"/>
        </w:rPr>
        <w:t>П</w:t>
      </w:r>
      <w:r w:rsidR="00B20EBB" w:rsidRPr="00B20EBB">
        <w:rPr>
          <w:rFonts w:ascii="Times New Roman" w:hAnsi="Times New Roman" w:cs="Times New Roman"/>
          <w:sz w:val="16"/>
          <w:szCs w:val="16"/>
        </w:rPr>
        <w:t>латные образовательные услуги и на информационном стенде гимназии.</w:t>
      </w:r>
    </w:p>
    <w:p w14:paraId="0D425F82" w14:textId="53E6B520" w:rsidR="00EE775B" w:rsidRDefault="00EE775B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4.4. О фактическом исполнении договора </w:t>
      </w:r>
      <w:r w:rsidRPr="00B20EBB">
        <w:rPr>
          <w:rFonts w:ascii="Times New Roman" w:hAnsi="Times New Roman" w:cs="Times New Roman"/>
          <w:strike/>
          <w:sz w:val="16"/>
          <w:szCs w:val="16"/>
        </w:rPr>
        <w:t>и</w:t>
      </w:r>
      <w:r w:rsidRPr="00B20EBB">
        <w:rPr>
          <w:rFonts w:ascii="Times New Roman" w:hAnsi="Times New Roman" w:cs="Times New Roman"/>
          <w:sz w:val="16"/>
          <w:szCs w:val="16"/>
        </w:rPr>
        <w:t xml:space="preserve"> </w:t>
      </w:r>
      <w:r w:rsidR="00BC2644" w:rsidRPr="00B20EBB">
        <w:rPr>
          <w:rFonts w:ascii="Times New Roman" w:hAnsi="Times New Roman" w:cs="Times New Roman"/>
          <w:sz w:val="16"/>
          <w:szCs w:val="16"/>
        </w:rPr>
        <w:t xml:space="preserve">о </w:t>
      </w:r>
      <w:r w:rsidRPr="0073558B">
        <w:rPr>
          <w:rFonts w:ascii="Times New Roman" w:hAnsi="Times New Roman" w:cs="Times New Roman"/>
          <w:sz w:val="16"/>
          <w:szCs w:val="16"/>
        </w:rPr>
        <w:t>предоставлении платных образовательных услуг Сторонами составляется А</w:t>
      </w:r>
      <w:r w:rsidR="00BC2644">
        <w:rPr>
          <w:rFonts w:ascii="Times New Roman" w:hAnsi="Times New Roman" w:cs="Times New Roman"/>
          <w:sz w:val="16"/>
          <w:szCs w:val="16"/>
        </w:rPr>
        <w:t xml:space="preserve">кт приемки – передачи оказания </w:t>
      </w:r>
      <w:r w:rsidRPr="0073558B">
        <w:rPr>
          <w:rFonts w:ascii="Times New Roman" w:hAnsi="Times New Roman" w:cs="Times New Roman"/>
          <w:sz w:val="16"/>
          <w:szCs w:val="16"/>
        </w:rPr>
        <w:t>услуг.</w:t>
      </w:r>
    </w:p>
    <w:p w14:paraId="4656A93C" w14:textId="77777777" w:rsidR="00B75ADC" w:rsidRPr="0073558B" w:rsidRDefault="00B75ADC" w:rsidP="00EE7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5A746AE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V. Порядок изменения и расторжения договора</w:t>
      </w:r>
    </w:p>
    <w:p w14:paraId="7D4F398E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5.1. Условия, на которых заключен настоящий Договор, могут быть изменены по соглашению </w:t>
      </w:r>
      <w:r w:rsidRPr="0073558B">
        <w:rPr>
          <w:rFonts w:ascii="Times New Roman" w:hAnsi="Times New Roman" w:cs="Times New Roman"/>
          <w:sz w:val="16"/>
          <w:szCs w:val="16"/>
        </w:rPr>
        <w:lastRenderedPageBreak/>
        <w:t>Сторон или в соответствии с законодательством Российской Федерации.</w:t>
      </w:r>
    </w:p>
    <w:p w14:paraId="635FED34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5.2. Настоящий Договор может быть расторгнут по соглашению Сторон.</w:t>
      </w:r>
    </w:p>
    <w:p w14:paraId="721BBE07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14:paraId="2D560017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просрочки оплаты стоимости платных образовательных услуг</w:t>
      </w:r>
      <w:r w:rsidR="00005686">
        <w:rPr>
          <w:rFonts w:ascii="Times New Roman" w:hAnsi="Times New Roman" w:cs="Times New Roman"/>
          <w:sz w:val="16"/>
          <w:szCs w:val="16"/>
        </w:rPr>
        <w:t xml:space="preserve"> (2 месяца)</w:t>
      </w:r>
      <w:r w:rsidRPr="0073558B">
        <w:rPr>
          <w:rFonts w:ascii="Times New Roman" w:hAnsi="Times New Roman" w:cs="Times New Roman"/>
          <w:sz w:val="16"/>
          <w:szCs w:val="16"/>
        </w:rPr>
        <w:t>;</w:t>
      </w:r>
    </w:p>
    <w:p w14:paraId="574E3B69" w14:textId="3FA9FBFC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2568F8">
        <w:rPr>
          <w:rFonts w:ascii="Times New Roman" w:hAnsi="Times New Roman" w:cs="Times New Roman"/>
          <w:sz w:val="16"/>
          <w:szCs w:val="16"/>
        </w:rPr>
        <w:t xml:space="preserve"> </w:t>
      </w:r>
      <w:r w:rsidR="00005686" w:rsidRPr="00005686">
        <w:rPr>
          <w:rFonts w:ascii="Times New Roman" w:hAnsi="Times New Roman" w:cs="Times New Roman"/>
          <w:bCs/>
          <w:iCs/>
          <w:sz w:val="16"/>
          <w:szCs w:val="16"/>
        </w:rPr>
        <w:t>(многократное нарушение правил внутреннего распорядка)</w:t>
      </w:r>
      <w:r w:rsidRPr="00005686">
        <w:rPr>
          <w:rFonts w:ascii="Times New Roman" w:hAnsi="Times New Roman" w:cs="Times New Roman"/>
          <w:sz w:val="16"/>
          <w:szCs w:val="16"/>
        </w:rPr>
        <w:t>;</w:t>
      </w:r>
    </w:p>
    <w:p w14:paraId="6F4A08CD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14:paraId="0640A2A0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5.4. Настоящий Договор расторгается досрочно:</w:t>
      </w:r>
    </w:p>
    <w:p w14:paraId="78AB9B3B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Обучающегося;</w:t>
      </w:r>
    </w:p>
    <w:p w14:paraId="6A6F0EBB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взыскания;</w:t>
      </w:r>
    </w:p>
    <w:p w14:paraId="41951624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F7F46BC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0C9641A" w14:textId="77777777" w:rsidR="00EE775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912100F" w14:textId="77777777" w:rsidR="00B75ADC" w:rsidRPr="0073558B" w:rsidRDefault="00B75ADC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4FF0EC0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VI. Ответственность Исполнителя, Заказчика и Обучающегося</w:t>
      </w:r>
    </w:p>
    <w:p w14:paraId="77E5CCE3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5F22B75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679FF3E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6.2.1. Безвозмездного оказания образовательной услуги;</w:t>
      </w:r>
    </w:p>
    <w:p w14:paraId="4141E243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14:paraId="1791FE2F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6D0FC62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30-ти 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A6F14FE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2852281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8895441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6.4.2. Потребовать уменьшения стоимости образовательной услуги;</w:t>
      </w:r>
    </w:p>
    <w:p w14:paraId="57720D98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6.4.3. Расторгнуть Договор.</w:t>
      </w:r>
    </w:p>
    <w:p w14:paraId="4D8051BD" w14:textId="77777777" w:rsidR="00EE775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ECCB17A" w14:textId="77777777" w:rsidR="00B75ADC" w:rsidRPr="0073558B" w:rsidRDefault="00B75ADC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DC16BCA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VII. Срок действия Договора</w:t>
      </w:r>
    </w:p>
    <w:p w14:paraId="2050EF63" w14:textId="77777777" w:rsidR="00EE775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BFC7BFC" w14:textId="77777777" w:rsidR="00B75ADC" w:rsidRPr="0073558B" w:rsidRDefault="00B75ADC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02D5648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VIII. Заключительные положения</w:t>
      </w:r>
    </w:p>
    <w:p w14:paraId="6653B290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 xml:space="preserve">8.1. Сведения, указанные в настоящем Договоре, соответствуют информации, размещенной на </w:t>
      </w:r>
      <w:r w:rsidRPr="0073558B">
        <w:rPr>
          <w:rFonts w:ascii="Times New Roman" w:hAnsi="Times New Roman" w:cs="Times New Roman"/>
          <w:sz w:val="16"/>
          <w:szCs w:val="16"/>
        </w:rPr>
        <w:lastRenderedPageBreak/>
        <w:t>официальном сайте Исполнителя в сети "Интернет" на дату заключения настоящего Договора.</w:t>
      </w:r>
    </w:p>
    <w:p w14:paraId="33F6372D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7AF7AB0" w14:textId="77777777" w:rsidR="00EE775B" w:rsidRPr="0073558B" w:rsidRDefault="00EE775B" w:rsidP="00EE775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2027465" w14:textId="77777777" w:rsidR="00EE775B" w:rsidRPr="00BA6FBC" w:rsidRDefault="00EE775B" w:rsidP="00BA6FB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58B">
        <w:rPr>
          <w:rFonts w:ascii="Times New Roman" w:hAnsi="Times New Roman" w:cs="Times New Roman"/>
          <w:sz w:val="16"/>
          <w:szCs w:val="16"/>
        </w:rPr>
        <w:t>8.4. Изменения Договора оформляются дополнительными соглашениями к Договору.</w:t>
      </w:r>
      <w:bookmarkStart w:id="2" w:name="Par186"/>
      <w:bookmarkEnd w:id="2"/>
    </w:p>
    <w:p w14:paraId="63384B50" w14:textId="77777777" w:rsidR="00EE775B" w:rsidRPr="0073558B" w:rsidRDefault="00EE775B" w:rsidP="00EE775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3558B">
        <w:rPr>
          <w:rFonts w:ascii="Times New Roman" w:hAnsi="Times New Roman" w:cs="Times New Roman"/>
          <w:b/>
          <w:sz w:val="16"/>
          <w:szCs w:val="16"/>
        </w:rPr>
        <w:t>IX. Адреса и реквизиты сторон</w:t>
      </w:r>
    </w:p>
    <w:tbl>
      <w:tblPr>
        <w:tblStyle w:val="a3"/>
        <w:tblpPr w:leftFromText="180" w:rightFromText="180" w:vertAnchor="text" w:horzAnchor="margin" w:tblpXSpec="right" w:tblpY="107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003E2C" w:rsidRPr="0073558B" w14:paraId="078BD5D3" w14:textId="77777777" w:rsidTr="00003E2C">
        <w:trPr>
          <w:trHeight w:val="455"/>
        </w:trPr>
        <w:tc>
          <w:tcPr>
            <w:tcW w:w="3652" w:type="dxa"/>
          </w:tcPr>
          <w:p w14:paraId="01AE2963" w14:textId="77777777" w:rsidR="00003E2C" w:rsidRPr="0073558B" w:rsidRDefault="00003E2C" w:rsidP="00E70E0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55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3827" w:type="dxa"/>
          </w:tcPr>
          <w:p w14:paraId="11766EF8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b/>
                <w:sz w:val="16"/>
                <w:szCs w:val="16"/>
              </w:rPr>
              <w:t>Заказчик</w:t>
            </w:r>
          </w:p>
        </w:tc>
      </w:tr>
      <w:tr w:rsidR="00003E2C" w:rsidRPr="0073558B" w14:paraId="1684C87B" w14:textId="77777777" w:rsidTr="00003E2C">
        <w:trPr>
          <w:trHeight w:val="455"/>
        </w:trPr>
        <w:tc>
          <w:tcPr>
            <w:tcW w:w="3652" w:type="dxa"/>
            <w:vMerge w:val="restart"/>
          </w:tcPr>
          <w:p w14:paraId="1A96ACD6" w14:textId="77777777" w:rsidR="0013066D" w:rsidRPr="0073558B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Муниципальное бюджетное общеобразовательное учреждение</w:t>
            </w:r>
          </w:p>
          <w:p w14:paraId="21715587" w14:textId="77777777" w:rsidR="0013066D" w:rsidRPr="0073558B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 xml:space="preserve"> «Гимназия №131»</w:t>
            </w:r>
          </w:p>
          <w:p w14:paraId="13EACFF9" w14:textId="77777777" w:rsidR="0013066D" w:rsidRPr="0073558B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656054 г.Барнаул</w:t>
            </w:r>
          </w:p>
          <w:p w14:paraId="32393237" w14:textId="77777777" w:rsidR="0013066D" w:rsidRPr="0073558B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ул. А.Петрова, 218</w:t>
            </w:r>
          </w:p>
          <w:p w14:paraId="574828A4" w14:textId="77777777" w:rsidR="0013066D" w:rsidRPr="0073558B" w:rsidRDefault="00DC0042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hyperlink r:id="rId9" w:history="1">
              <w:r w:rsidR="0013066D" w:rsidRPr="0073558B">
                <w:rPr>
                  <w:rStyle w:val="a6"/>
                  <w:sz w:val="16"/>
                  <w:szCs w:val="16"/>
                  <w:lang w:val="en-US"/>
                </w:rPr>
                <w:t>sch</w:t>
              </w:r>
              <w:r w:rsidR="0013066D" w:rsidRPr="0073558B">
                <w:rPr>
                  <w:rStyle w:val="a6"/>
                  <w:sz w:val="16"/>
                  <w:szCs w:val="16"/>
                </w:rPr>
                <w:t>131@</w:t>
              </w:r>
              <w:r w:rsidR="0013066D" w:rsidRPr="0073558B">
                <w:rPr>
                  <w:rStyle w:val="a6"/>
                  <w:sz w:val="16"/>
                  <w:szCs w:val="16"/>
                  <w:lang w:val="en-US"/>
                </w:rPr>
                <w:t>inbox</w:t>
              </w:r>
              <w:r w:rsidR="0013066D" w:rsidRPr="0073558B">
                <w:rPr>
                  <w:rStyle w:val="a6"/>
                  <w:sz w:val="16"/>
                  <w:szCs w:val="16"/>
                </w:rPr>
                <w:t>.</w:t>
              </w:r>
              <w:r w:rsidR="0013066D" w:rsidRPr="0073558B">
                <w:rPr>
                  <w:rStyle w:val="a6"/>
                  <w:sz w:val="16"/>
                  <w:szCs w:val="16"/>
                  <w:lang w:val="en-US"/>
                </w:rPr>
                <w:t>ru</w:t>
              </w:r>
            </w:hyperlink>
          </w:p>
          <w:p w14:paraId="064C126B" w14:textId="77777777" w:rsidR="0013066D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ИНН 2223051002</w:t>
            </w:r>
          </w:p>
          <w:p w14:paraId="2F6B497F" w14:textId="77777777" w:rsidR="0013066D" w:rsidRPr="0073558B" w:rsidRDefault="0013066D" w:rsidP="0013066D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КПП 222301001</w:t>
            </w:r>
          </w:p>
          <w:p w14:paraId="41EF5093" w14:textId="77777777" w:rsidR="0013066D" w:rsidRDefault="0013066D" w:rsidP="0013066D">
            <w:pPr>
              <w:ind w:left="142"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361">
              <w:rPr>
                <w:rFonts w:ascii="Times New Roman" w:hAnsi="Times New Roman" w:cs="Times New Roman"/>
                <w:sz w:val="16"/>
                <w:szCs w:val="16"/>
              </w:rPr>
              <w:t>Казначейский счет получателя: 03234643017010001700</w:t>
            </w:r>
          </w:p>
          <w:p w14:paraId="14F2DD2A" w14:textId="77777777" w:rsidR="0013066D" w:rsidRPr="009B3361" w:rsidRDefault="0013066D" w:rsidP="0013066D">
            <w:pPr>
              <w:ind w:left="142"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361">
              <w:rPr>
                <w:rFonts w:ascii="Times New Roman" w:hAnsi="Times New Roman" w:cs="Times New Roman"/>
                <w:sz w:val="16"/>
                <w:szCs w:val="16"/>
              </w:rPr>
              <w:t>Банковский счет (ЕКС): 40102810045370000009</w:t>
            </w:r>
          </w:p>
          <w:p w14:paraId="441B4BDB" w14:textId="77777777" w:rsidR="0013066D" w:rsidRDefault="0013066D" w:rsidP="0013066D">
            <w:pPr>
              <w:ind w:left="142"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497">
              <w:rPr>
                <w:rFonts w:ascii="Times New Roman" w:hAnsi="Times New Roman" w:cs="Times New Roman"/>
                <w:sz w:val="16"/>
                <w:szCs w:val="16"/>
              </w:rPr>
              <w:t>БИК 010173001</w:t>
            </w:r>
          </w:p>
          <w:p w14:paraId="6639E1DB" w14:textId="0FFB431F" w:rsidR="0013066D" w:rsidRDefault="0013066D" w:rsidP="0013066D">
            <w:pPr>
              <w:ind w:left="142"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361">
              <w:rPr>
                <w:rFonts w:ascii="Times New Roman" w:hAnsi="Times New Roman" w:cs="Times New Roman"/>
                <w:sz w:val="16"/>
                <w:szCs w:val="16"/>
              </w:rPr>
              <w:t>Наименование банка: ОТДЕЛЕНИЕ БАРНАУЛ БАНКА РОССИИ //УФК Алтайскому краю</w:t>
            </w:r>
            <w:r w:rsidR="001E29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3361">
              <w:rPr>
                <w:rFonts w:ascii="Times New Roman" w:hAnsi="Times New Roman" w:cs="Times New Roman"/>
                <w:sz w:val="16"/>
                <w:szCs w:val="16"/>
              </w:rPr>
              <w:t>г.Барнаул</w:t>
            </w:r>
            <w:proofErr w:type="spellEnd"/>
          </w:p>
          <w:p w14:paraId="6155D1FC" w14:textId="77777777" w:rsidR="00003E2C" w:rsidRDefault="0013066D" w:rsidP="0013066D">
            <w:pPr>
              <w:pStyle w:val="a5"/>
              <w:spacing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007497">
              <w:rPr>
                <w:rFonts w:eastAsiaTheme="minorEastAsia"/>
                <w:sz w:val="16"/>
                <w:szCs w:val="16"/>
                <w:lang w:eastAsia="ru-RU"/>
              </w:rPr>
              <w:t>ОКТОМО 01701000</w:t>
            </w:r>
          </w:p>
          <w:p w14:paraId="346595C7" w14:textId="77777777" w:rsidR="00DC0042" w:rsidRDefault="00DC0042" w:rsidP="0013066D">
            <w:pPr>
              <w:pStyle w:val="a5"/>
              <w:spacing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382FB5FB" w14:textId="77777777" w:rsidR="00DC0042" w:rsidRDefault="00DC0042" w:rsidP="0013066D">
            <w:pPr>
              <w:pStyle w:val="a5"/>
              <w:spacing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19652AFD" w14:textId="77777777" w:rsidR="00DC0042" w:rsidRDefault="00DC0042" w:rsidP="0013066D">
            <w:pPr>
              <w:pStyle w:val="a5"/>
              <w:spacing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592EE65A" w14:textId="77777777" w:rsidR="00DC0042" w:rsidRDefault="00DC0042" w:rsidP="0013066D">
            <w:pPr>
              <w:pStyle w:val="a5"/>
              <w:spacing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7747FE9B" w14:textId="77777777" w:rsidR="00DC0042" w:rsidRDefault="00DC0042" w:rsidP="0013066D">
            <w:pPr>
              <w:pStyle w:val="a5"/>
              <w:spacing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1FFF8070" w14:textId="77777777" w:rsidR="00DC0042" w:rsidRDefault="00DC0042" w:rsidP="0013066D">
            <w:pPr>
              <w:pStyle w:val="a5"/>
              <w:spacing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559A6B78" w14:textId="27EF138B" w:rsidR="00DC0042" w:rsidRPr="0073558B" w:rsidRDefault="00DC0042" w:rsidP="0013066D">
            <w:pPr>
              <w:pStyle w:val="a5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Глушков А.В.</w:t>
            </w:r>
          </w:p>
        </w:tc>
        <w:tc>
          <w:tcPr>
            <w:tcW w:w="3827" w:type="dxa"/>
          </w:tcPr>
          <w:p w14:paraId="2019BD6D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3E2C" w:rsidRPr="0073558B" w14:paraId="75AE3A98" w14:textId="77777777" w:rsidTr="00003E2C">
        <w:trPr>
          <w:trHeight w:val="311"/>
        </w:trPr>
        <w:tc>
          <w:tcPr>
            <w:tcW w:w="3652" w:type="dxa"/>
            <w:vMerge/>
          </w:tcPr>
          <w:p w14:paraId="7F0BCDE7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2E7121B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1C08A274" w14:textId="77777777" w:rsidTr="00003E2C">
        <w:trPr>
          <w:trHeight w:val="311"/>
        </w:trPr>
        <w:tc>
          <w:tcPr>
            <w:tcW w:w="3652" w:type="dxa"/>
            <w:vMerge/>
          </w:tcPr>
          <w:p w14:paraId="380AE08B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145500B3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Ф.И.О.</w:t>
            </w:r>
          </w:p>
        </w:tc>
      </w:tr>
      <w:tr w:rsidR="00003E2C" w:rsidRPr="0073558B" w14:paraId="41F07FC0" w14:textId="77777777" w:rsidTr="00003E2C">
        <w:trPr>
          <w:trHeight w:val="311"/>
        </w:trPr>
        <w:tc>
          <w:tcPr>
            <w:tcW w:w="3652" w:type="dxa"/>
            <w:vMerge/>
          </w:tcPr>
          <w:p w14:paraId="124D044D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FAAAE61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5831F474" w14:textId="77777777" w:rsidTr="00003E2C">
        <w:trPr>
          <w:trHeight w:val="311"/>
        </w:trPr>
        <w:tc>
          <w:tcPr>
            <w:tcW w:w="3652" w:type="dxa"/>
            <w:vMerge/>
          </w:tcPr>
          <w:p w14:paraId="4261D1A6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DB4B289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0EB086FF" w14:textId="77777777" w:rsidTr="00003E2C">
        <w:trPr>
          <w:trHeight w:val="311"/>
        </w:trPr>
        <w:tc>
          <w:tcPr>
            <w:tcW w:w="3652" w:type="dxa"/>
            <w:vMerge/>
          </w:tcPr>
          <w:p w14:paraId="0F7BF94F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2180625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3A24FAC1" w14:textId="77777777" w:rsidTr="00003E2C">
        <w:trPr>
          <w:trHeight w:val="311"/>
        </w:trPr>
        <w:tc>
          <w:tcPr>
            <w:tcW w:w="3652" w:type="dxa"/>
            <w:vMerge/>
          </w:tcPr>
          <w:p w14:paraId="2537980A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0D08256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iCs/>
                <w:sz w:val="16"/>
                <w:szCs w:val="16"/>
              </w:rPr>
              <w:t>Паспорт: серия, номер, когда и кем выдан</w:t>
            </w:r>
          </w:p>
        </w:tc>
      </w:tr>
      <w:tr w:rsidR="00003E2C" w:rsidRPr="0073558B" w14:paraId="1DD8D0F3" w14:textId="77777777" w:rsidTr="00003E2C">
        <w:trPr>
          <w:trHeight w:val="311"/>
        </w:trPr>
        <w:tc>
          <w:tcPr>
            <w:tcW w:w="3652" w:type="dxa"/>
            <w:vMerge/>
          </w:tcPr>
          <w:p w14:paraId="37B48BF7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46A5202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0B1200DE" w14:textId="77777777" w:rsidTr="00003E2C">
        <w:trPr>
          <w:trHeight w:val="311"/>
        </w:trPr>
        <w:tc>
          <w:tcPr>
            <w:tcW w:w="3652" w:type="dxa"/>
            <w:vMerge/>
          </w:tcPr>
          <w:p w14:paraId="21D4B2ED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77E0EDDC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59256901" w14:textId="77777777" w:rsidTr="00003E2C">
        <w:trPr>
          <w:trHeight w:val="311"/>
        </w:trPr>
        <w:tc>
          <w:tcPr>
            <w:tcW w:w="3652" w:type="dxa"/>
            <w:vMerge/>
          </w:tcPr>
          <w:p w14:paraId="4CB80683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4ADE9C77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105658AB" w14:textId="77777777" w:rsidTr="00003E2C">
        <w:trPr>
          <w:trHeight w:val="311"/>
        </w:trPr>
        <w:tc>
          <w:tcPr>
            <w:tcW w:w="3652" w:type="dxa"/>
            <w:vMerge/>
          </w:tcPr>
          <w:p w14:paraId="0B3A3B29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3FC47AB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адрес места жительства</w:t>
            </w:r>
          </w:p>
        </w:tc>
      </w:tr>
      <w:tr w:rsidR="00003E2C" w:rsidRPr="0073558B" w14:paraId="4FE529BB" w14:textId="77777777" w:rsidTr="00003E2C">
        <w:trPr>
          <w:trHeight w:val="311"/>
        </w:trPr>
        <w:tc>
          <w:tcPr>
            <w:tcW w:w="3652" w:type="dxa"/>
            <w:vMerge/>
          </w:tcPr>
          <w:p w14:paraId="5B946106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65B1944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2A670CE5" w14:textId="77777777" w:rsidTr="00003E2C">
        <w:trPr>
          <w:trHeight w:val="311"/>
        </w:trPr>
        <w:tc>
          <w:tcPr>
            <w:tcW w:w="3652" w:type="dxa"/>
            <w:vMerge/>
          </w:tcPr>
          <w:p w14:paraId="257ED795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E213125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телефон</w:t>
            </w:r>
          </w:p>
        </w:tc>
      </w:tr>
      <w:tr w:rsidR="00003E2C" w:rsidRPr="0073558B" w14:paraId="2D1121D4" w14:textId="77777777" w:rsidTr="00003E2C">
        <w:trPr>
          <w:trHeight w:val="174"/>
        </w:trPr>
        <w:tc>
          <w:tcPr>
            <w:tcW w:w="3652" w:type="dxa"/>
            <w:vMerge/>
          </w:tcPr>
          <w:p w14:paraId="4E66665C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4971C7F7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3EB6E434" w14:textId="77777777" w:rsidTr="00003E2C">
        <w:trPr>
          <w:trHeight w:val="337"/>
        </w:trPr>
        <w:tc>
          <w:tcPr>
            <w:tcW w:w="3652" w:type="dxa"/>
          </w:tcPr>
          <w:p w14:paraId="054B865B" w14:textId="3355100F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D6DF759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3E2C" w:rsidRPr="0073558B" w14:paraId="2A05109B" w14:textId="77777777" w:rsidTr="00003E2C">
        <w:trPr>
          <w:trHeight w:val="455"/>
        </w:trPr>
        <w:tc>
          <w:tcPr>
            <w:tcW w:w="3652" w:type="dxa"/>
          </w:tcPr>
          <w:p w14:paraId="095D74B0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(подпись)</w:t>
            </w:r>
          </w:p>
        </w:tc>
        <w:tc>
          <w:tcPr>
            <w:tcW w:w="3827" w:type="dxa"/>
          </w:tcPr>
          <w:p w14:paraId="61523696" w14:textId="77777777" w:rsidR="00003E2C" w:rsidRPr="0073558B" w:rsidRDefault="00003E2C" w:rsidP="00E70E04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3558B">
              <w:rPr>
                <w:sz w:val="16"/>
                <w:szCs w:val="16"/>
              </w:rPr>
              <w:t>(подпись)</w:t>
            </w:r>
          </w:p>
        </w:tc>
      </w:tr>
    </w:tbl>
    <w:p w14:paraId="1F5AC44E" w14:textId="77777777" w:rsidR="006C4774" w:rsidRDefault="006C4774" w:rsidP="006C477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14:paraId="7829AE70" w14:textId="1A6A981E" w:rsidR="0059373E" w:rsidRPr="006C4774" w:rsidRDefault="006C4774" w:rsidP="006C477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r w:rsidRPr="006C4774">
        <w:rPr>
          <w:rFonts w:ascii="Times New Roman" w:eastAsia="Times New Roman" w:hAnsi="Times New Roman" w:cs="Times New Roman"/>
          <w:sz w:val="16"/>
          <w:szCs w:val="16"/>
        </w:rPr>
        <w:t>Отметка</w:t>
      </w:r>
      <w:r w:rsidR="00BC264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C4774">
        <w:rPr>
          <w:rFonts w:ascii="Times New Roman" w:eastAsia="Times New Roman" w:hAnsi="Times New Roman" w:cs="Times New Roman"/>
          <w:sz w:val="16"/>
          <w:szCs w:val="16"/>
        </w:rPr>
        <w:t>о получении второго экземпляра договора   _______________/_________________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</w:t>
      </w:r>
      <w:r w:rsidRPr="006C4774">
        <w:rPr>
          <w:rFonts w:ascii="Times New Roman" w:eastAsia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подпись               ФИО</w:t>
      </w:r>
    </w:p>
    <w:sectPr w:rsidR="0059373E" w:rsidRPr="006C4774" w:rsidSect="004D669B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685"/>
    <w:multiLevelType w:val="hybridMultilevel"/>
    <w:tmpl w:val="88E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E2F70"/>
    <w:multiLevelType w:val="hybridMultilevel"/>
    <w:tmpl w:val="15E2FC94"/>
    <w:lvl w:ilvl="0" w:tplc="3F38D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09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01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61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C2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2D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E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A0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01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5B"/>
    <w:rsid w:val="00003979"/>
    <w:rsid w:val="00003E2C"/>
    <w:rsid w:val="0000555C"/>
    <w:rsid w:val="00005686"/>
    <w:rsid w:val="000A1FBB"/>
    <w:rsid w:val="000F05AC"/>
    <w:rsid w:val="0010453E"/>
    <w:rsid w:val="0011231B"/>
    <w:rsid w:val="0013066D"/>
    <w:rsid w:val="00184DF0"/>
    <w:rsid w:val="001E29A8"/>
    <w:rsid w:val="00216D0F"/>
    <w:rsid w:val="00253143"/>
    <w:rsid w:val="002568F8"/>
    <w:rsid w:val="002F2817"/>
    <w:rsid w:val="00373F1E"/>
    <w:rsid w:val="003A1C62"/>
    <w:rsid w:val="003D586C"/>
    <w:rsid w:val="00410850"/>
    <w:rsid w:val="00531008"/>
    <w:rsid w:val="005718FC"/>
    <w:rsid w:val="00584D73"/>
    <w:rsid w:val="0059373E"/>
    <w:rsid w:val="00594051"/>
    <w:rsid w:val="005D2536"/>
    <w:rsid w:val="006C4774"/>
    <w:rsid w:val="006C6AA6"/>
    <w:rsid w:val="00724AFB"/>
    <w:rsid w:val="00747792"/>
    <w:rsid w:val="007511A3"/>
    <w:rsid w:val="007940C8"/>
    <w:rsid w:val="007962C2"/>
    <w:rsid w:val="00820BB2"/>
    <w:rsid w:val="00831466"/>
    <w:rsid w:val="00853FDE"/>
    <w:rsid w:val="00855DC3"/>
    <w:rsid w:val="008A6985"/>
    <w:rsid w:val="008D5375"/>
    <w:rsid w:val="00925295"/>
    <w:rsid w:val="00927580"/>
    <w:rsid w:val="00937B7B"/>
    <w:rsid w:val="00977B5B"/>
    <w:rsid w:val="00993A53"/>
    <w:rsid w:val="00993D24"/>
    <w:rsid w:val="0099431E"/>
    <w:rsid w:val="009D7BAF"/>
    <w:rsid w:val="00A15836"/>
    <w:rsid w:val="00A32FCD"/>
    <w:rsid w:val="00A437B1"/>
    <w:rsid w:val="00A54B4D"/>
    <w:rsid w:val="00A76CFD"/>
    <w:rsid w:val="00AA18CF"/>
    <w:rsid w:val="00AC4D49"/>
    <w:rsid w:val="00AE6F46"/>
    <w:rsid w:val="00AF3929"/>
    <w:rsid w:val="00B16648"/>
    <w:rsid w:val="00B20EBB"/>
    <w:rsid w:val="00B711F6"/>
    <w:rsid w:val="00B75ADC"/>
    <w:rsid w:val="00BA18DA"/>
    <w:rsid w:val="00BA2FCB"/>
    <w:rsid w:val="00BA6FBC"/>
    <w:rsid w:val="00BA7BB9"/>
    <w:rsid w:val="00BB0437"/>
    <w:rsid w:val="00BB74DE"/>
    <w:rsid w:val="00BC2644"/>
    <w:rsid w:val="00BD02B1"/>
    <w:rsid w:val="00C36D53"/>
    <w:rsid w:val="00C55C91"/>
    <w:rsid w:val="00C83DEB"/>
    <w:rsid w:val="00CD7B5B"/>
    <w:rsid w:val="00CD7F44"/>
    <w:rsid w:val="00CE0068"/>
    <w:rsid w:val="00CF6FC7"/>
    <w:rsid w:val="00D07EC7"/>
    <w:rsid w:val="00DA0DAF"/>
    <w:rsid w:val="00DC0042"/>
    <w:rsid w:val="00E05466"/>
    <w:rsid w:val="00E20B78"/>
    <w:rsid w:val="00E307CD"/>
    <w:rsid w:val="00E40B56"/>
    <w:rsid w:val="00E601B3"/>
    <w:rsid w:val="00E94BB9"/>
    <w:rsid w:val="00E96D5B"/>
    <w:rsid w:val="00E97616"/>
    <w:rsid w:val="00EE775B"/>
    <w:rsid w:val="00F44405"/>
    <w:rsid w:val="00F6796E"/>
    <w:rsid w:val="00F7688A"/>
    <w:rsid w:val="00F824C1"/>
    <w:rsid w:val="00F91CF3"/>
    <w:rsid w:val="00FA43C3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4FF8"/>
  <w15:docId w15:val="{E34F2E32-63FF-4179-9237-39785D03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7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link w:val="a5"/>
    <w:rsid w:val="00EE77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E775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6">
    <w:name w:val="Hyperlink"/>
    <w:basedOn w:val="a0"/>
    <w:uiPriority w:val="99"/>
    <w:unhideWhenUsed/>
    <w:rsid w:val="00EE775B"/>
    <w:rPr>
      <w:color w:val="0000FF" w:themeColor="hyperlink"/>
      <w:u w:val="single"/>
    </w:rPr>
  </w:style>
  <w:style w:type="paragraph" w:customStyle="1" w:styleId="ConsPlusNormal">
    <w:name w:val="ConsPlusNormal"/>
    <w:rsid w:val="00EE7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7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E775B"/>
    <w:pPr>
      <w:spacing w:after="12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E775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E775B"/>
    <w:pPr>
      <w:ind w:left="720"/>
      <w:contextualSpacing/>
    </w:pPr>
  </w:style>
  <w:style w:type="paragraph" w:styleId="aa">
    <w:name w:val="No Spacing"/>
    <w:uiPriority w:val="1"/>
    <w:qFormat/>
    <w:rsid w:val="006C47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C74C3FF39597EE0F880F46B88C9E8625B68BDAD7BF712EFCC2D554A2E602FAB0BEBE4584F4996h3v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74C3FF39597EE0F880F46B88C9E8625B68BDAD7BF712EFCC2D554Ah2v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6C74C3FF39597EE0F880F46B88C9E8625A6EBDAD7DF712EFCC2D554Ah2v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E11085C2332190C47828593FD74F447736984DFF50D3EA61715FBAB41AE467D395AA1CFE1D7C844EE11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13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Гимназия 131</cp:lastModifiedBy>
  <cp:revision>5</cp:revision>
  <cp:lastPrinted>2024-10-22T09:37:00Z</cp:lastPrinted>
  <dcterms:created xsi:type="dcterms:W3CDTF">2024-10-10T08:33:00Z</dcterms:created>
  <dcterms:modified xsi:type="dcterms:W3CDTF">2024-12-04T07:32:00Z</dcterms:modified>
</cp:coreProperties>
</file>