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35" w:rsidRPr="00925F35" w:rsidRDefault="00925F35" w:rsidP="00925F35">
      <w:pPr>
        <w:spacing w:before="300" w:after="150" w:line="240" w:lineRule="auto"/>
        <w:outlineLvl w:val="1"/>
        <w:rPr>
          <w:rFonts w:ascii="Open Sans" w:eastAsia="Times New Roman" w:hAnsi="Open Sans" w:cs="Helvetica"/>
          <w:b/>
          <w:bCs/>
          <w:color w:val="333333"/>
          <w:sz w:val="45"/>
          <w:szCs w:val="45"/>
          <w:lang/>
        </w:rPr>
      </w:pPr>
      <w:proofErr w:type="spellStart"/>
      <w:r w:rsidRPr="00925F35">
        <w:rPr>
          <w:rFonts w:ascii="Open Sans" w:eastAsia="Times New Roman" w:hAnsi="Open Sans" w:cs="Helvetica"/>
          <w:b/>
          <w:bCs/>
          <w:color w:val="333333"/>
          <w:sz w:val="45"/>
          <w:szCs w:val="45"/>
          <w:lang/>
        </w:rPr>
        <w:t>Указ</w:t>
      </w:r>
      <w:proofErr w:type="spellEnd"/>
      <w:r w:rsidRPr="00925F35">
        <w:rPr>
          <w:rFonts w:ascii="Open Sans" w:eastAsia="Times New Roman" w:hAnsi="Open Sans" w:cs="Helvetica"/>
          <w:b/>
          <w:bCs/>
          <w:color w:val="333333"/>
          <w:sz w:val="45"/>
          <w:szCs w:val="45"/>
          <w:lang/>
        </w:rPr>
        <w:t xml:space="preserve"> </w:t>
      </w:r>
      <w:proofErr w:type="spellStart"/>
      <w:r w:rsidRPr="00925F35">
        <w:rPr>
          <w:rFonts w:ascii="Open Sans" w:eastAsia="Times New Roman" w:hAnsi="Open Sans" w:cs="Helvetica"/>
          <w:b/>
          <w:bCs/>
          <w:color w:val="333333"/>
          <w:sz w:val="45"/>
          <w:szCs w:val="45"/>
          <w:lang/>
        </w:rPr>
        <w:t>президента</w:t>
      </w:r>
      <w:proofErr w:type="spellEnd"/>
    </w:p>
    <w:p w:rsidR="00925F35" w:rsidRPr="00925F35" w:rsidRDefault="00925F35" w:rsidP="00925F35">
      <w:pPr>
        <w:spacing w:after="150" w:line="375" w:lineRule="atLeast"/>
        <w:jc w:val="center"/>
        <w:rPr>
          <w:rFonts w:ascii="Open Sans" w:eastAsia="Times New Roman" w:hAnsi="Open Sans" w:cs="Helvetica"/>
          <w:color w:val="333333"/>
          <w:sz w:val="20"/>
          <w:szCs w:val="20"/>
          <w:lang/>
        </w:rPr>
      </w:pPr>
      <w:r>
        <w:rPr>
          <w:rFonts w:ascii="Open Sans" w:eastAsia="Times New Roman" w:hAnsi="Open Sans" w:cs="Helvetica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1514475" cy="1590675"/>
            <wp:effectExtent l="19050" t="0" r="9525" b="0"/>
            <wp:docPr id="1" name="Рисунок 1" descr="http://движение-школьников.рф/assets/images/gerb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вижение-школьников.рф/assets/images/gerb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35" w:rsidRPr="00925F35" w:rsidRDefault="00925F35" w:rsidP="00925F35">
      <w:pPr>
        <w:spacing w:after="150" w:line="375" w:lineRule="atLeast"/>
        <w:jc w:val="center"/>
        <w:rPr>
          <w:rFonts w:ascii="Open Sans" w:eastAsia="Times New Roman" w:hAnsi="Open Sans" w:cs="Helvetica"/>
          <w:color w:val="333333"/>
          <w:sz w:val="20"/>
          <w:szCs w:val="20"/>
          <w:lang/>
        </w:rPr>
      </w:pPr>
      <w:r w:rsidRPr="00925F35">
        <w:rPr>
          <w:rFonts w:ascii="Open Sans" w:eastAsia="Times New Roman" w:hAnsi="Open Sans" w:cs="Helvetica"/>
          <w:b/>
          <w:bCs/>
          <w:color w:val="333333"/>
          <w:sz w:val="20"/>
          <w:szCs w:val="20"/>
          <w:lang/>
        </w:rPr>
        <w:t>УКАЗ</w:t>
      </w:r>
    </w:p>
    <w:p w:rsidR="00925F35" w:rsidRPr="00925F35" w:rsidRDefault="00925F35" w:rsidP="00925F35">
      <w:pPr>
        <w:spacing w:after="150" w:line="375" w:lineRule="atLeast"/>
        <w:jc w:val="center"/>
        <w:rPr>
          <w:rFonts w:ascii="Open Sans" w:eastAsia="Times New Roman" w:hAnsi="Open Sans" w:cs="Helvetica"/>
          <w:color w:val="333333"/>
          <w:sz w:val="20"/>
          <w:szCs w:val="20"/>
          <w:lang/>
        </w:rPr>
      </w:pPr>
      <w:r w:rsidRPr="00925F35">
        <w:rPr>
          <w:rFonts w:ascii="Open Sans" w:eastAsia="Times New Roman" w:hAnsi="Open Sans" w:cs="Helvetica"/>
          <w:color w:val="333333"/>
          <w:sz w:val="20"/>
          <w:szCs w:val="20"/>
          <w:lang/>
        </w:rPr>
        <w:t>ПРЕЗИДЕНТА РОССИЙСКОЙ ФЕДЕРАЦИИ</w:t>
      </w:r>
    </w:p>
    <w:p w:rsidR="00925F35" w:rsidRPr="00925F35" w:rsidRDefault="00925F35" w:rsidP="00925F35">
      <w:pPr>
        <w:spacing w:after="150" w:line="375" w:lineRule="atLeast"/>
        <w:jc w:val="center"/>
        <w:rPr>
          <w:rFonts w:ascii="Open Sans" w:eastAsia="Times New Roman" w:hAnsi="Open Sans" w:cs="Helvetica"/>
          <w:color w:val="333333"/>
          <w:sz w:val="20"/>
          <w:szCs w:val="20"/>
        </w:rPr>
      </w:pPr>
      <w:r w:rsidRPr="00925F35">
        <w:rPr>
          <w:rFonts w:ascii="Open Sans" w:eastAsia="Times New Roman" w:hAnsi="Open Sans" w:cs="Helvetica"/>
          <w:b/>
          <w:bCs/>
          <w:color w:val="333333"/>
          <w:sz w:val="20"/>
          <w:szCs w:val="20"/>
        </w:rPr>
        <w:t>О создании Общероссийской общественно</w:t>
      </w:r>
      <w:r w:rsidRPr="00925F35">
        <w:rPr>
          <w:rFonts w:ascii="Open Sans" w:eastAsia="Times New Roman" w:hAnsi="Open Sans" w:cs="Helvetica"/>
          <w:b/>
          <w:bCs/>
          <w:color w:val="333333"/>
          <w:sz w:val="20"/>
          <w:szCs w:val="20"/>
        </w:rPr>
        <w:softHyphen/>
        <w:t>-государственной детско-юношеской организации «Российское движение школьников»</w:t>
      </w:r>
    </w:p>
    <w:p w:rsidR="00925F35" w:rsidRPr="00925F35" w:rsidRDefault="00925F35" w:rsidP="00925F35">
      <w:pPr>
        <w:spacing w:after="150" w:line="375" w:lineRule="atLeast"/>
        <w:rPr>
          <w:rFonts w:ascii="Open Sans" w:eastAsia="Times New Roman" w:hAnsi="Open Sans" w:cs="Helvetica"/>
          <w:color w:val="333333"/>
          <w:sz w:val="20"/>
          <w:szCs w:val="20"/>
        </w:rPr>
      </w:pPr>
      <w:r w:rsidRPr="00925F35">
        <w:rPr>
          <w:rFonts w:ascii="Open Sans" w:eastAsia="Times New Roman" w:hAnsi="Open Sans" w:cs="Helvetica"/>
          <w:color w:val="333333"/>
          <w:sz w:val="20"/>
          <w:szCs w:val="20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постановляю:</w:t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Считать целесообразным создание с участием общественных объединений и граждан Общероссийской общественно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softHyphen/>
        <w:t>-государственной детско-юношеской организации «Российское движение школьников» (далее - организация «Российское движение школьников»).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Установить, что учредителем организации «Российское движение школьников» от имени Российской Федерации является Федеральное агентство по делам молодежи;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Предусмотреть в уставе организации «Российское движение школьников», в частности, что: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а) высшим органом управления организации «Российское движение школьников» является </w:t>
      </w:r>
      <w:proofErr w:type="gramStart"/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съезд, который созывается по решению координационного совета названной организации;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б) руководство координационным советом организации «Российское движение школьников» осуществляет ее председатель и два сопредседателя, избираемые съездом сроком на три года;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в) Федеральное агентство по делам молодежи: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обеспечивает представительство Российской Федерации в координационном совете организации «Российское движение школьников»;</w:t>
      </w:r>
      <w:proofErr w:type="gramEnd"/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принимает участие через координационный совет организации «Российское движение школьников» в формировании основных направлений ее деятельности, оказывает поддержку в реализации целей названной организации и контролирует выполнение возложенных на нее задач.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Правительству Российской Федерации обеспечить: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а) до 31 марта 2016 г. определение состава федерального имущества, передаваемого организации «Российское движение школьников» Министерством образования и науки Российской Федерации и Федеральным агентством по делам молодежи, и его передачу названной организации;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б) создание при Федеральном агентстве по делам молодежи федерального государственного бюджетного учреждения «Российский детско-юношеский центр» (далее - учреждение «Российский детско-юношеский центр»), возложив на это учреждение функции по обеспечению взаимодействия его представителей, действующих во всех субъектах Российской Федерации, с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lastRenderedPageBreak/>
        <w:t>организацией «Российское движение школьников», Министерством образования и науки Российской Федерации, Федеральным агентством по делам молодежи, органами исполнительной власти субъектов Российской Федерации и органами местного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самоуправления;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в) утверждение порядка предоставления субсидий организации «Российское движение школьников» и учреждению «Российский детско-юношеский центр» в пределах бюджетных ассигнований, предусматриваемых в федеральном бюджете на соответствующий год Министерству образования и науки Российской Федерации.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  <w:lang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Правительству Российской Федерации предусматривать при формировании проекта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федерального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бюджета на очередной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финансовый год бюджетные ассигнования на предоставление субсидий организации «Российское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 движение школьников»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 xml:space="preserve">и учреждению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«</w:t>
      </w:r>
      <w:proofErr w:type="spellStart"/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Российский</w:t>
      </w:r>
      <w:proofErr w:type="spellEnd"/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 xml:space="preserve"> </w:t>
      </w:r>
      <w:proofErr w:type="spellStart"/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детско-юношеский</w:t>
      </w:r>
      <w:proofErr w:type="spellEnd"/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 xml:space="preserve"> </w:t>
      </w:r>
      <w:proofErr w:type="spellStart"/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центр</w:t>
      </w:r>
      <w:proofErr w:type="spellEnd"/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».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Настоящий Указ вступает в силу со дня его подписания.</w:t>
      </w:r>
    </w:p>
    <w:p w:rsidR="00925F35" w:rsidRPr="00925F35" w:rsidRDefault="00925F35" w:rsidP="00925F35">
      <w:pPr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  <w:lang/>
        </w:rPr>
        <w:t> </w:t>
      </w:r>
    </w:p>
    <w:p w:rsidR="00925F35" w:rsidRPr="00925F35" w:rsidRDefault="00925F35" w:rsidP="00925F35">
      <w:pPr>
        <w:spacing w:after="150" w:line="375" w:lineRule="atLeast"/>
        <w:rPr>
          <w:rFonts w:ascii="Open Sans" w:eastAsia="Times New Roman" w:hAnsi="Open Sans" w:cs="Helvetica"/>
          <w:color w:val="333333"/>
          <w:sz w:val="20"/>
          <w:szCs w:val="20"/>
          <w:lang/>
        </w:rPr>
      </w:pPr>
      <w:r>
        <w:rPr>
          <w:rFonts w:ascii="Open Sans" w:eastAsia="Times New Roman" w:hAnsi="Open Sans" w:cs="Helvetica"/>
          <w:noProof/>
          <w:color w:val="333333"/>
          <w:sz w:val="20"/>
          <w:szCs w:val="20"/>
        </w:rPr>
        <w:drawing>
          <wp:inline distT="0" distB="0" distL="0" distR="0">
            <wp:extent cx="6172200" cy="2933700"/>
            <wp:effectExtent l="19050" t="0" r="0" b="0"/>
            <wp:docPr id="2" name="Рисунок 2" descr="http://движение-школьников.рф/assets/images/kreml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движение-школьников.рф/assets/images/kreml2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C2" w:rsidRDefault="00B126C2"/>
    <w:sectPr w:rsidR="00B1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45F8"/>
    <w:multiLevelType w:val="multilevel"/>
    <w:tmpl w:val="2FFC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F35"/>
    <w:rsid w:val="00925F35"/>
    <w:rsid w:val="00B1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F35"/>
    <w:pPr>
      <w:spacing w:before="300" w:after="150" w:line="240" w:lineRule="auto"/>
      <w:outlineLvl w:val="1"/>
    </w:pPr>
    <w:rPr>
      <w:rFonts w:ascii="Open Sans" w:eastAsia="Times New Roman" w:hAnsi="Open Sans" w:cs="Times New Roman"/>
      <w:b/>
      <w:bCs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F35"/>
    <w:rPr>
      <w:rFonts w:ascii="Open Sans" w:eastAsia="Times New Roman" w:hAnsi="Open Sans" w:cs="Times New Roman"/>
      <w:b/>
      <w:bCs/>
      <w:sz w:val="45"/>
      <w:szCs w:val="45"/>
    </w:rPr>
  </w:style>
  <w:style w:type="character" w:styleId="a3">
    <w:name w:val="Strong"/>
    <w:basedOn w:val="a0"/>
    <w:uiPriority w:val="22"/>
    <w:qFormat/>
    <w:rsid w:val="00925F35"/>
    <w:rPr>
      <w:b/>
      <w:bCs/>
    </w:rPr>
  </w:style>
  <w:style w:type="paragraph" w:styleId="a4">
    <w:name w:val="Normal (Web)"/>
    <w:basedOn w:val="a"/>
    <w:uiPriority w:val="99"/>
    <w:semiHidden/>
    <w:unhideWhenUsed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10">
    <w:name w:val="heading1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20">
    <w:name w:val="heading2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30">
    <w:name w:val="heading3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2016-09-21T14:35:00Z</dcterms:created>
  <dcterms:modified xsi:type="dcterms:W3CDTF">2016-09-21T14:35:00Z</dcterms:modified>
</cp:coreProperties>
</file>